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FD90" w14:textId="1923970B" w:rsidR="00FD3374" w:rsidRPr="00FD3374" w:rsidRDefault="00E335A4" w:rsidP="00FD3374">
      <w:pPr>
        <w:pStyle w:val="Ttulo"/>
      </w:pPr>
      <w:r>
        <w:t>ACORDO</w:t>
      </w:r>
      <w:r w:rsidR="00680856">
        <w:t xml:space="preserve"> DE COOPERAÇÃO</w:t>
      </w:r>
      <w:r w:rsidR="00B16C9F">
        <w:t xml:space="preserve"> TÉCNICA</w:t>
      </w:r>
    </w:p>
    <w:p w14:paraId="67E4391A" w14:textId="358464A7" w:rsidR="00FD3374" w:rsidRPr="00FD3374" w:rsidRDefault="00E335A4" w:rsidP="00680856">
      <w:pPr>
        <w:spacing w:line="240" w:lineRule="auto"/>
        <w:ind w:left="1985"/>
        <w:rPr>
          <w:b/>
          <w:bCs/>
        </w:rPr>
      </w:pPr>
      <w:r>
        <w:rPr>
          <w:b/>
          <w:bCs/>
        </w:rPr>
        <w:t>ACORDO</w:t>
      </w:r>
      <w:r w:rsidR="00FD3374" w:rsidRPr="00FD3374">
        <w:rPr>
          <w:b/>
          <w:bCs/>
        </w:rPr>
        <w:t xml:space="preserve"> DE COOPERAÇÃO</w:t>
      </w:r>
      <w:r w:rsidR="00B16C9F">
        <w:rPr>
          <w:b/>
          <w:bCs/>
        </w:rPr>
        <w:t xml:space="preserve"> TÉCNICA</w:t>
      </w:r>
      <w:r w:rsidR="00FD3374" w:rsidRPr="00FD3374">
        <w:rPr>
          <w:b/>
          <w:bCs/>
        </w:rPr>
        <w:t xml:space="preserve"> QUE ENTRE SI CELEBRAM O ESTADO DE MINAS GERAIS, POR INTERMÉDIO DA CONTROLADORIA-GERAL DO ESTADO, E</w:t>
      </w:r>
      <w:r w:rsidR="006B006B">
        <w:rPr>
          <w:b/>
          <w:bCs/>
        </w:rPr>
        <w:t xml:space="preserve"> O </w:t>
      </w:r>
      <w:r w:rsidR="00D15E14" w:rsidRPr="00D15E14">
        <w:rPr>
          <w:b/>
          <w:bCs/>
          <w:highlight w:val="yellow"/>
        </w:rPr>
        <w:t xml:space="preserve">[ENTE FEDERATIVO </w:t>
      </w:r>
      <w:r w:rsidR="00D15E14">
        <w:rPr>
          <w:b/>
          <w:bCs/>
          <w:highlight w:val="yellow"/>
        </w:rPr>
        <w:t>SOLICITANTE</w:t>
      </w:r>
      <w:r w:rsidR="00D15E14" w:rsidRPr="00D15E14">
        <w:rPr>
          <w:b/>
          <w:bCs/>
          <w:highlight w:val="yellow"/>
        </w:rPr>
        <w:t>]</w:t>
      </w:r>
      <w:r w:rsidR="00FD3374" w:rsidRPr="00FD3374">
        <w:rPr>
          <w:b/>
          <w:bCs/>
        </w:rPr>
        <w:t xml:space="preserve">, </w:t>
      </w:r>
      <w:r w:rsidR="00F404A7">
        <w:rPr>
          <w:b/>
          <w:bCs/>
        </w:rPr>
        <w:t>VISANDO</w:t>
      </w:r>
      <w:r w:rsidR="00FD3374" w:rsidRPr="00FD3374">
        <w:rPr>
          <w:b/>
          <w:bCs/>
        </w:rPr>
        <w:t xml:space="preserve"> </w:t>
      </w:r>
      <w:r w:rsidR="00631234">
        <w:rPr>
          <w:b/>
          <w:bCs/>
        </w:rPr>
        <w:t xml:space="preserve">O </w:t>
      </w:r>
      <w:r w:rsidR="00FD3374" w:rsidRPr="00FD3374">
        <w:rPr>
          <w:b/>
          <w:bCs/>
        </w:rPr>
        <w:t xml:space="preserve">COMPARTILHAMENTO </w:t>
      </w:r>
      <w:r w:rsidR="00CF7EAF">
        <w:rPr>
          <w:b/>
          <w:bCs/>
        </w:rPr>
        <w:t>DE CONHECIMENTO TÉCNICO PARA</w:t>
      </w:r>
      <w:r w:rsidR="00631234">
        <w:rPr>
          <w:b/>
          <w:bCs/>
        </w:rPr>
        <w:t xml:space="preserve"> </w:t>
      </w:r>
      <w:r w:rsidR="00680856">
        <w:rPr>
          <w:b/>
          <w:bCs/>
        </w:rPr>
        <w:t xml:space="preserve">APRIMORAMENTO DO CÓDIGO-FONTE </w:t>
      </w:r>
      <w:r w:rsidR="00FD3374" w:rsidRPr="00FD3374">
        <w:rPr>
          <w:b/>
          <w:bCs/>
        </w:rPr>
        <w:t xml:space="preserve">DO SISTEMA ELETRÔNICO DE GESTÃO DA POLÍTICA MINEIRA DE PROMOÇÃO DA INTEGRIDADE - </w:t>
      </w:r>
      <w:proofErr w:type="spellStart"/>
      <w:r w:rsidR="00FD3374" w:rsidRPr="00FD3374">
        <w:rPr>
          <w:b/>
          <w:bCs/>
        </w:rPr>
        <w:t>SisPMPI</w:t>
      </w:r>
      <w:proofErr w:type="spellEnd"/>
      <w:r w:rsidR="00FD3374" w:rsidRPr="00FD3374">
        <w:rPr>
          <w:b/>
          <w:bCs/>
        </w:rPr>
        <w:t>.</w:t>
      </w:r>
    </w:p>
    <w:p w14:paraId="396F98B3" w14:textId="0547E9EC" w:rsidR="00FD3374" w:rsidRPr="00C47742" w:rsidRDefault="00FD3374" w:rsidP="00FD3374">
      <w:r w:rsidRPr="00FD3374">
        <w:t xml:space="preserve">O </w:t>
      </w:r>
      <w:r w:rsidRPr="00FD3374">
        <w:rPr>
          <w:b/>
          <w:bCs/>
        </w:rPr>
        <w:t>ESTADO DE MINAS GERAIS</w:t>
      </w:r>
      <w:r w:rsidRPr="00FD3374">
        <w:t xml:space="preserve">, por meio da </w:t>
      </w:r>
      <w:r w:rsidRPr="00FD3374">
        <w:rPr>
          <w:b/>
          <w:bCs/>
        </w:rPr>
        <w:t>CONTROLADORIA-GERAL DO ESTADO</w:t>
      </w:r>
      <w:r w:rsidRPr="00FD3374">
        <w:t xml:space="preserve">, com sede no Prédio Gerais, Rodovia João Paulo II, nº 4001, 12º andar, bairro Serra Verde, Belo Horizonte - MG, inscrita no CNPJ/MJ sob o nº 05.585.681/0001-10, doravante referida simplesmente como </w:t>
      </w:r>
      <w:r w:rsidRPr="00FD3374">
        <w:rPr>
          <w:b/>
          <w:bCs/>
        </w:rPr>
        <w:t>CGE-MG</w:t>
      </w:r>
      <w:r w:rsidRPr="00FD3374">
        <w:t xml:space="preserve">, neste ato representada pelo Controlador-Geral do Estado, </w:t>
      </w:r>
      <w:r w:rsidRPr="00FD3374">
        <w:rPr>
          <w:b/>
          <w:bCs/>
        </w:rPr>
        <w:t>RODRIGO FONTENELLE DE ARAÚJO MIRANDA</w:t>
      </w:r>
      <w:r w:rsidRPr="00FD3374">
        <w:t>, e</w:t>
      </w:r>
      <w:r>
        <w:t xml:space="preserve"> o </w:t>
      </w:r>
      <w:r w:rsidR="00D15E14" w:rsidRPr="00D15E14">
        <w:rPr>
          <w:b/>
          <w:bCs/>
          <w:highlight w:val="yellow"/>
        </w:rPr>
        <w:t xml:space="preserve">[ENTE FEDERATIVO </w:t>
      </w:r>
      <w:r w:rsidR="00D15E14">
        <w:rPr>
          <w:b/>
          <w:bCs/>
          <w:highlight w:val="yellow"/>
        </w:rPr>
        <w:t>SOLICITANTE</w:t>
      </w:r>
      <w:r w:rsidR="00D15E14" w:rsidRPr="00D15E14">
        <w:rPr>
          <w:b/>
          <w:bCs/>
          <w:highlight w:val="yellow"/>
        </w:rPr>
        <w:t>]</w:t>
      </w:r>
      <w:r w:rsidRPr="00FD3374">
        <w:t xml:space="preserve">, com sede no </w:t>
      </w:r>
      <w:r w:rsidR="00D15E14" w:rsidRPr="00D15E14">
        <w:rPr>
          <w:highlight w:val="yellow"/>
        </w:rPr>
        <w:t>[endereço</w:t>
      </w:r>
      <w:r w:rsidR="00D15E14">
        <w:rPr>
          <w:highlight w:val="yellow"/>
        </w:rPr>
        <w:t xml:space="preserve"> do solicitante</w:t>
      </w:r>
      <w:r w:rsidR="00D15E14" w:rsidRPr="00D15E14">
        <w:rPr>
          <w:highlight w:val="yellow"/>
        </w:rPr>
        <w:t>]</w:t>
      </w:r>
      <w:r w:rsidRPr="00FD3374">
        <w:t>, inscrit</w:t>
      </w:r>
      <w:r w:rsidR="00C47742">
        <w:t>a</w:t>
      </w:r>
      <w:r w:rsidRPr="00FD3374">
        <w:t xml:space="preserve"> no CNPJ sob o nº </w:t>
      </w:r>
      <w:r w:rsidR="00D15E14">
        <w:t>[</w:t>
      </w:r>
      <w:r w:rsidR="00D15E14" w:rsidRPr="00D15E14">
        <w:rPr>
          <w:highlight w:val="yellow"/>
        </w:rPr>
        <w:t>número do CNPJ do solicitante</w:t>
      </w:r>
      <w:r w:rsidR="00D15E14">
        <w:t>]</w:t>
      </w:r>
      <w:r w:rsidRPr="00FD3374">
        <w:t xml:space="preserve">, doravante referida simplesmente como </w:t>
      </w:r>
      <w:r w:rsidR="00D15E14" w:rsidRPr="00D15E14">
        <w:rPr>
          <w:b/>
          <w:bCs/>
          <w:highlight w:val="yellow"/>
        </w:rPr>
        <w:t>[SIGLA DO SOLICITANTE]</w:t>
      </w:r>
      <w:r w:rsidRPr="00FD3374">
        <w:t xml:space="preserve">, neste ato representado pelo </w:t>
      </w:r>
      <w:r w:rsidR="00D15E14" w:rsidRPr="00D15E14">
        <w:rPr>
          <w:highlight w:val="yellow"/>
        </w:rPr>
        <w:t>[cargo do signatário solicitante]</w:t>
      </w:r>
      <w:r w:rsidRPr="00FD3374">
        <w:t xml:space="preserve">, </w:t>
      </w:r>
      <w:r w:rsidR="00D15E14" w:rsidRPr="00D15E14">
        <w:rPr>
          <w:b/>
          <w:bCs/>
          <w:highlight w:val="yellow"/>
        </w:rPr>
        <w:t>[NOME DO SIGNATÁRIO SOLICITANTE]</w:t>
      </w:r>
      <w:r w:rsidR="00C47742">
        <w:t>:</w:t>
      </w:r>
    </w:p>
    <w:p w14:paraId="71A933F9" w14:textId="01490841" w:rsidR="00680856" w:rsidRDefault="00FD3374" w:rsidP="00FD3374">
      <w:r w:rsidRPr="00C47742">
        <w:rPr>
          <w:b/>
          <w:bCs/>
        </w:rPr>
        <w:t>CONSIDERANDO</w:t>
      </w:r>
      <w:r w:rsidRPr="00FD3374">
        <w:t xml:space="preserve"> os princípios constitucionais aplicáveis à administração pública, em especial os da efetividade, legalidade, legitimidade, economicidade, eficiência e eficácia;</w:t>
      </w:r>
    </w:p>
    <w:p w14:paraId="69CE4DB3" w14:textId="0D0FD22C" w:rsidR="00470DB3" w:rsidRDefault="00470DB3" w:rsidP="00FD3374">
      <w:r w:rsidRPr="00C47742">
        <w:rPr>
          <w:b/>
          <w:bCs/>
        </w:rPr>
        <w:t>CONSIDERANDO</w:t>
      </w:r>
      <w:r>
        <w:rPr>
          <w:b/>
          <w:bCs/>
        </w:rPr>
        <w:t xml:space="preserve"> </w:t>
      </w:r>
      <w:r>
        <w:t xml:space="preserve">os princípios contidos na Declaração de Governo Aberto, os quais incentivam a execução de </w:t>
      </w:r>
      <w:r w:rsidRPr="00470DB3">
        <w:t>iniciativas, ações, projetos, programas e políticas públicas que ampliem a transparência, o acesso à informação, a melhoria na prestação de serviços públicos e o fortalecimento da in</w:t>
      </w:r>
      <w:r>
        <w:t>tegridade;</w:t>
      </w:r>
    </w:p>
    <w:p w14:paraId="0941E758" w14:textId="20A4FDA9" w:rsidR="00FD3374" w:rsidRDefault="00680856" w:rsidP="00FD3374">
      <w:r>
        <w:rPr>
          <w:b/>
        </w:rPr>
        <w:t>CONSIDERANDO</w:t>
      </w:r>
      <w:r>
        <w:t xml:space="preserve"> o Art. 16 da Lei </w:t>
      </w:r>
      <w:r w:rsidRPr="00680856">
        <w:t>nº 14.063, de 23 de setembro de 2020</w:t>
      </w:r>
      <w:r>
        <w:t xml:space="preserve">, que determina que </w:t>
      </w:r>
      <w:bookmarkStart w:id="0" w:name="_Hlk112134891"/>
      <w:r>
        <w:t xml:space="preserve">os </w:t>
      </w:r>
      <w:r w:rsidRPr="00680856">
        <w:t>sistemas de informação e de comunicação desenvolvidos exclusivamente por órgãos e entidades da administração direta, autárquica e fundacional dos Poderes e órgãos constitucionalmente autônomos dos entes</w:t>
      </w:r>
      <w:r w:rsidR="003F18B3">
        <w:t xml:space="preserve"> </w:t>
      </w:r>
      <w:r w:rsidRPr="00680856">
        <w:lastRenderedPageBreak/>
        <w:t>federativos são regidos por licença de código aberto, permitida a sua utilização, cópia, alteração e distribuição sem restrições por todos os órgãos e entidades abrangidos p</w:t>
      </w:r>
      <w:r>
        <w:t xml:space="preserve">elo </w:t>
      </w:r>
      <w:r w:rsidRPr="00680856">
        <w:t>artigo</w:t>
      </w:r>
      <w:r>
        <w:t>;</w:t>
      </w:r>
    </w:p>
    <w:p w14:paraId="620F9417" w14:textId="28FB02ED" w:rsidR="00BE7AA3" w:rsidRPr="00BE7AA3" w:rsidRDefault="00BE7AA3" w:rsidP="00FD3374">
      <w:r>
        <w:rPr>
          <w:b/>
          <w:bCs/>
        </w:rPr>
        <w:t xml:space="preserve">CONSIDERANDO </w:t>
      </w:r>
      <w:r w:rsidR="006B006B">
        <w:t>as diretrizes gerais da Política de Tecnologia da Informação e Comunicação – TIC, da Administração Pública do Estado de Minas Gerais, instituída</w:t>
      </w:r>
      <w:r w:rsidR="006D3F9D">
        <w:t>s no Art. 1º do</w:t>
      </w:r>
      <w:r>
        <w:t xml:space="preserve"> Decreto nº 47.974, de 05 de junho de 2020;</w:t>
      </w:r>
    </w:p>
    <w:bookmarkEnd w:id="0"/>
    <w:p w14:paraId="0F3ECB93" w14:textId="16697606" w:rsidR="00FD3374" w:rsidRPr="00C47742" w:rsidRDefault="00FD3374" w:rsidP="00FD3374">
      <w:pPr>
        <w:rPr>
          <w:b/>
          <w:bCs/>
        </w:rPr>
      </w:pPr>
      <w:r w:rsidRPr="00C47742">
        <w:rPr>
          <w:b/>
          <w:bCs/>
        </w:rPr>
        <w:t>RESOLVEM</w:t>
      </w:r>
      <w:r w:rsidR="00C47742">
        <w:rPr>
          <w:b/>
          <w:bCs/>
        </w:rPr>
        <w:t>:</w:t>
      </w:r>
    </w:p>
    <w:p w14:paraId="77147AA0" w14:textId="29FDE898" w:rsidR="00FD3374" w:rsidRPr="00FD3374" w:rsidRDefault="00B16C9F" w:rsidP="00FD3374">
      <w:r>
        <w:t>Firmar</w:t>
      </w:r>
      <w:r w:rsidR="00FD3374" w:rsidRPr="00FD3374">
        <w:t xml:space="preserve"> o presente </w:t>
      </w:r>
      <w:r>
        <w:t>A</w:t>
      </w:r>
      <w:r w:rsidR="00041BC1">
        <w:t>cordo de Cooperação Técnica</w:t>
      </w:r>
      <w:r w:rsidR="00FD3374" w:rsidRPr="00FD3374">
        <w:t>, que será regido pelas seguintes cláusulas e condições, observados os limites legais aplicáveis à espécie</w:t>
      </w:r>
      <w:r>
        <w:t>, sendo dele também parte integrante o P</w:t>
      </w:r>
      <w:r w:rsidR="00041BC1">
        <w:t>lano de Trabalho</w:t>
      </w:r>
      <w:r w:rsidR="00631234">
        <w:t xml:space="preserve"> inserido no A</w:t>
      </w:r>
      <w:r w:rsidR="00041BC1">
        <w:t>nexo Único</w:t>
      </w:r>
      <w:r w:rsidR="00FD3374" w:rsidRPr="00FD3374">
        <w:t>.</w:t>
      </w:r>
    </w:p>
    <w:p w14:paraId="67B13D1D" w14:textId="58233306" w:rsidR="00FD3374" w:rsidRPr="00C33D12" w:rsidRDefault="008F62FB" w:rsidP="00C33D12">
      <w:pPr>
        <w:pStyle w:val="Ttulo1"/>
      </w:pPr>
      <w:r w:rsidRPr="00C33D12">
        <w:t>C</w:t>
      </w:r>
      <w:r w:rsidR="00C33D12" w:rsidRPr="00C33D12">
        <w:t>láusula primeira – Do objeto</w:t>
      </w:r>
    </w:p>
    <w:p w14:paraId="24A1F924" w14:textId="0F76DFE6" w:rsidR="000B1044" w:rsidRDefault="00670329" w:rsidP="000B1044">
      <w:pPr>
        <w:pStyle w:val="PargrafodaLista"/>
        <w:numPr>
          <w:ilvl w:val="1"/>
          <w:numId w:val="2"/>
        </w:numPr>
      </w:pPr>
      <w:r>
        <w:t xml:space="preserve">Este </w:t>
      </w:r>
      <w:r w:rsidR="00CF7EAF">
        <w:t>acordo</w:t>
      </w:r>
      <w:r w:rsidR="00FD3374" w:rsidRPr="00FD3374">
        <w:t xml:space="preserve"> tem por objeto </w:t>
      </w:r>
      <w:r w:rsidR="00631234">
        <w:t xml:space="preserve">o compartilhamento </w:t>
      </w:r>
      <w:r w:rsidR="00CF7EAF">
        <w:t>de conhecimento técnico para</w:t>
      </w:r>
      <w:r w:rsidR="00631234">
        <w:t xml:space="preserve"> aprimoramento do código-fonte do Sistema Eletrônico de Gestão da Política Mineira de Promoção da Integridade – </w:t>
      </w:r>
      <w:proofErr w:type="spellStart"/>
      <w:r w:rsidR="00631234">
        <w:t>SisPMPI</w:t>
      </w:r>
      <w:proofErr w:type="spellEnd"/>
      <w:r w:rsidR="00631234">
        <w:t>,</w:t>
      </w:r>
      <w:r w:rsidR="001E4B6C">
        <w:t xml:space="preserve"> </w:t>
      </w:r>
      <w:r w:rsidR="001E4B6C" w:rsidRPr="000B1044">
        <w:rPr>
          <w:i/>
          <w:iCs/>
        </w:rPr>
        <w:t>software</w:t>
      </w:r>
      <w:r w:rsidR="001E4B6C">
        <w:t xml:space="preserve"> governamental </w:t>
      </w:r>
      <w:r w:rsidR="006402C4">
        <w:t>desenvolvido pela CGE-MG</w:t>
      </w:r>
      <w:r w:rsidR="00FD3374" w:rsidRPr="00FD3374">
        <w:t>.</w:t>
      </w:r>
    </w:p>
    <w:p w14:paraId="5E7839B8" w14:textId="6C40A3A8" w:rsidR="00B43369" w:rsidRDefault="00B43369" w:rsidP="00B43369">
      <w:pPr>
        <w:pStyle w:val="PargrafodaLista"/>
        <w:numPr>
          <w:ilvl w:val="2"/>
          <w:numId w:val="2"/>
        </w:numPr>
      </w:pPr>
      <w:r>
        <w:t xml:space="preserve">O aprimoramento do código-fonte do </w:t>
      </w:r>
      <w:proofErr w:type="spellStart"/>
      <w:r>
        <w:t>SisPMPI</w:t>
      </w:r>
      <w:proofErr w:type="spellEnd"/>
      <w:r>
        <w:t xml:space="preserve"> poderá ser realizado pel</w:t>
      </w:r>
      <w:r w:rsidR="002440D8">
        <w:t>o</w:t>
      </w:r>
      <w:r>
        <w:t xml:space="preserve"> </w:t>
      </w:r>
      <w:r w:rsidR="00D15E14" w:rsidRPr="00D15E14">
        <w:rPr>
          <w:highlight w:val="yellow"/>
        </w:rPr>
        <w:t>[ORGÃO OU ENTIDADE SOLICITANTE]</w:t>
      </w:r>
      <w:r>
        <w:t xml:space="preserve"> por meio da alteração do </w:t>
      </w:r>
      <w:r w:rsidRPr="00B43369">
        <w:rPr>
          <w:i/>
          <w:iCs/>
        </w:rPr>
        <w:t>software</w:t>
      </w:r>
      <w:r>
        <w:t xml:space="preserve"> original ou do desenvolvimento de </w:t>
      </w:r>
      <w:r>
        <w:rPr>
          <w:i/>
          <w:iCs/>
        </w:rPr>
        <w:t>software</w:t>
      </w:r>
      <w:r>
        <w:t xml:space="preserve"> derivado;</w:t>
      </w:r>
    </w:p>
    <w:p w14:paraId="3AEFF1B3" w14:textId="4C87988B" w:rsidR="00B43369" w:rsidRDefault="00B43369" w:rsidP="00B43369">
      <w:pPr>
        <w:pStyle w:val="PargrafodaLista"/>
        <w:numPr>
          <w:ilvl w:val="2"/>
          <w:numId w:val="2"/>
        </w:numPr>
      </w:pPr>
      <w:r>
        <w:t>As alterações realizadas pel</w:t>
      </w:r>
      <w:r w:rsidR="002440D8">
        <w:t>o</w:t>
      </w:r>
      <w:r>
        <w:t xml:space="preserve"> </w:t>
      </w:r>
      <w:r w:rsidR="00D15E14" w:rsidRPr="00D15E14">
        <w:rPr>
          <w:highlight w:val="yellow"/>
        </w:rPr>
        <w:t>[ORGÃO OU ENTIDADE SOLICITANTE]</w:t>
      </w:r>
      <w:r w:rsidR="00D15E14">
        <w:t xml:space="preserve"> </w:t>
      </w:r>
      <w:r>
        <w:t xml:space="preserve">no código-fonte do </w:t>
      </w:r>
      <w:r w:rsidRPr="00B43369">
        <w:rPr>
          <w:i/>
          <w:iCs/>
        </w:rPr>
        <w:t>software</w:t>
      </w:r>
      <w:r>
        <w:t xml:space="preserve"> original ou no </w:t>
      </w:r>
      <w:r>
        <w:rPr>
          <w:i/>
          <w:iCs/>
        </w:rPr>
        <w:t xml:space="preserve">software </w:t>
      </w:r>
      <w:r>
        <w:t xml:space="preserve">derivado deverão ser compartilhadas </w:t>
      </w:r>
      <w:r w:rsidR="00BE48D8">
        <w:t xml:space="preserve">com a </w:t>
      </w:r>
      <w:r>
        <w:t xml:space="preserve">CGE-MG </w:t>
      </w:r>
      <w:r w:rsidR="008B1F05">
        <w:t>ao final d</w:t>
      </w:r>
      <w:r w:rsidR="00BE48D8">
        <w:t>a vigência d</w:t>
      </w:r>
      <w:r w:rsidR="008B1F05">
        <w:t xml:space="preserve">o presente Acordo ou </w:t>
      </w:r>
      <w:r>
        <w:t xml:space="preserve">quando </w:t>
      </w:r>
      <w:r w:rsidR="008B1F05">
        <w:t>formalmente solicitado</w:t>
      </w:r>
      <w:r w:rsidR="00BE48D8">
        <w:t>.</w:t>
      </w:r>
    </w:p>
    <w:p w14:paraId="53EDFE75" w14:textId="71C2370E" w:rsidR="0068457B" w:rsidRDefault="0068457B" w:rsidP="000B1044">
      <w:pPr>
        <w:pStyle w:val="PargrafodaLista"/>
        <w:numPr>
          <w:ilvl w:val="1"/>
          <w:numId w:val="2"/>
        </w:numPr>
      </w:pPr>
      <w:r>
        <w:t xml:space="preserve">O presente </w:t>
      </w:r>
      <w:r w:rsidR="00000954">
        <w:t>a</w:t>
      </w:r>
      <w:r>
        <w:t xml:space="preserve">cordo abrange exclusivamente o </w:t>
      </w:r>
      <w:r w:rsidR="00CF7EAF">
        <w:t xml:space="preserve">aprimoramento </w:t>
      </w:r>
      <w:r>
        <w:t xml:space="preserve">do código-fonte do </w:t>
      </w:r>
      <w:r w:rsidR="00CF7EAF" w:rsidRPr="000B1044">
        <w:rPr>
          <w:i/>
          <w:iCs/>
        </w:rPr>
        <w:t xml:space="preserve">software </w:t>
      </w:r>
      <w:r w:rsidR="00CF7EAF">
        <w:t xml:space="preserve">original do </w:t>
      </w:r>
      <w:proofErr w:type="spellStart"/>
      <w:r>
        <w:t>SisPMPI</w:t>
      </w:r>
      <w:proofErr w:type="spellEnd"/>
      <w:r>
        <w:t xml:space="preserve"> e </w:t>
      </w:r>
      <w:r w:rsidR="00CF7EAF">
        <w:t>do</w:t>
      </w:r>
      <w:r w:rsidR="00BE7AA3">
        <w:t xml:space="preserve"> seu</w:t>
      </w:r>
      <w:r w:rsidR="00CF7EAF">
        <w:t xml:space="preserve"> </w:t>
      </w:r>
      <w:r w:rsidR="00CF7EAF" w:rsidRPr="000B1044">
        <w:rPr>
          <w:i/>
          <w:iCs/>
        </w:rPr>
        <w:t xml:space="preserve">software </w:t>
      </w:r>
      <w:r w:rsidR="00CF7EAF">
        <w:t>derivado</w:t>
      </w:r>
      <w:r>
        <w:t>, não se aplicando aos componentes desenvolvidos por terceiros que porventura sejam utilizados.</w:t>
      </w:r>
    </w:p>
    <w:p w14:paraId="43BAD3E2" w14:textId="752C8A7A" w:rsidR="008F62FB" w:rsidRDefault="008F62FB" w:rsidP="008F62FB">
      <w:pPr>
        <w:pStyle w:val="PargrafodaLista"/>
        <w:numPr>
          <w:ilvl w:val="1"/>
          <w:numId w:val="2"/>
        </w:numPr>
      </w:pPr>
      <w:r>
        <w:lastRenderedPageBreak/>
        <w:t xml:space="preserve">As atividades inerentes ao cumprimento do objeto do presente </w:t>
      </w:r>
      <w:r w:rsidR="00000954">
        <w:t>a</w:t>
      </w:r>
      <w:r>
        <w:t xml:space="preserve">cordo encontram-se listadas no </w:t>
      </w:r>
      <w:r w:rsidR="00CF7EAF">
        <w:t>Plano de Trabalho</w:t>
      </w:r>
      <w:r>
        <w:t xml:space="preserve"> inserido no A</w:t>
      </w:r>
      <w:r w:rsidR="00CF7EAF">
        <w:t>nexo Único</w:t>
      </w:r>
      <w:r>
        <w:t xml:space="preserve">, por meio do qual se discriminam as </w:t>
      </w:r>
      <w:r w:rsidR="006D3F9D">
        <w:t>atividades</w:t>
      </w:r>
      <w:r>
        <w:t xml:space="preserve"> a serem desenvolvidas, as</w:t>
      </w:r>
      <w:r w:rsidR="006D3F9D">
        <w:t xml:space="preserve"> metas a serem atingidas, a definição das fases e o </w:t>
      </w:r>
      <w:r>
        <w:t>cronograma de execução, dentre outras informações pertinentes.</w:t>
      </w:r>
    </w:p>
    <w:p w14:paraId="233272C9" w14:textId="28B44924" w:rsidR="0068457B" w:rsidRDefault="00000954" w:rsidP="000B1044">
      <w:pPr>
        <w:pStyle w:val="PargrafodaLista"/>
        <w:numPr>
          <w:ilvl w:val="1"/>
          <w:numId w:val="2"/>
        </w:numPr>
      </w:pPr>
      <w:r w:rsidRPr="00000954">
        <w:t xml:space="preserve">O presente </w:t>
      </w:r>
      <w:r>
        <w:t>a</w:t>
      </w:r>
      <w:r w:rsidRPr="00000954">
        <w:t xml:space="preserve">cordo não inclui qualquer prestação de serviços relativos ao </w:t>
      </w:r>
      <w:proofErr w:type="spellStart"/>
      <w:r w:rsidRPr="00000954">
        <w:t>SisPMPI</w:t>
      </w:r>
      <w:proofErr w:type="spellEnd"/>
      <w:r w:rsidRPr="00000954">
        <w:t xml:space="preserve"> por parte da CGE-MG</w:t>
      </w:r>
      <w:r>
        <w:t xml:space="preserve"> para além dos discriminados no</w:t>
      </w:r>
      <w:r w:rsidR="000B1044">
        <w:t xml:space="preserve"> Plano de Trabalho</w:t>
      </w:r>
      <w:r w:rsidRPr="00000954">
        <w:t>, tais como, exemplificativamente, serviços de consultoria técnica para instalação, configuração ou operação do sistema.</w:t>
      </w:r>
    </w:p>
    <w:p w14:paraId="56D8BD2D" w14:textId="02A45BF8" w:rsidR="00352521" w:rsidRPr="00FD3374" w:rsidRDefault="00352521" w:rsidP="00C33D12">
      <w:pPr>
        <w:pStyle w:val="Ttulo1"/>
      </w:pPr>
      <w:r>
        <w:t>C</w:t>
      </w:r>
      <w:r w:rsidR="00C33D12">
        <w:t>láusula segunda – Dos objetivos</w:t>
      </w:r>
    </w:p>
    <w:p w14:paraId="278F598E" w14:textId="0F03982C" w:rsidR="00352521" w:rsidRDefault="00352521" w:rsidP="00352521">
      <w:pPr>
        <w:pStyle w:val="PargrafodaLista"/>
        <w:numPr>
          <w:ilvl w:val="1"/>
          <w:numId w:val="2"/>
        </w:numPr>
      </w:pPr>
      <w:r>
        <w:t xml:space="preserve">São objetivos do presente </w:t>
      </w:r>
      <w:r w:rsidR="000B1044">
        <w:t>Acordo</w:t>
      </w:r>
      <w:r>
        <w:t>:</w:t>
      </w:r>
    </w:p>
    <w:p w14:paraId="7AB99705" w14:textId="09EDE214" w:rsidR="00352521" w:rsidRDefault="000B1044" w:rsidP="00352521">
      <w:pPr>
        <w:pStyle w:val="PargrafodaLista"/>
        <w:numPr>
          <w:ilvl w:val="2"/>
          <w:numId w:val="2"/>
        </w:numPr>
      </w:pPr>
      <w:r>
        <w:t xml:space="preserve">Compartilhar conhecimentos técnicos visando o aprimoramento do código-fonte do </w:t>
      </w:r>
      <w:proofErr w:type="spellStart"/>
      <w:r>
        <w:t>SisPMPI</w:t>
      </w:r>
      <w:proofErr w:type="spellEnd"/>
      <w:r>
        <w:t xml:space="preserve"> e d</w:t>
      </w:r>
      <w:r w:rsidR="006C3F29">
        <w:t>e</w:t>
      </w:r>
      <w:r>
        <w:t xml:space="preserve"> </w:t>
      </w:r>
      <w:r w:rsidRPr="000B1044">
        <w:rPr>
          <w:i/>
          <w:iCs/>
        </w:rPr>
        <w:t>software</w:t>
      </w:r>
      <w:r w:rsidR="006C3F29">
        <w:rPr>
          <w:i/>
          <w:iCs/>
        </w:rPr>
        <w:t>s</w:t>
      </w:r>
      <w:r>
        <w:t xml:space="preserve"> derivado</w:t>
      </w:r>
      <w:r w:rsidR="006C3F29">
        <w:t>s</w:t>
      </w:r>
      <w:r>
        <w:t>;</w:t>
      </w:r>
    </w:p>
    <w:p w14:paraId="521DA828" w14:textId="0D67DED9" w:rsidR="006D3F9D" w:rsidRDefault="006D3F9D" w:rsidP="00352521">
      <w:pPr>
        <w:pStyle w:val="PargrafodaLista"/>
        <w:numPr>
          <w:ilvl w:val="2"/>
          <w:numId w:val="2"/>
        </w:numPr>
      </w:pPr>
      <w:r>
        <w:t>Prover melhores soluções aos processos relacionados com a implementação de política de fortalecimento da integridade pública;</w:t>
      </w:r>
    </w:p>
    <w:p w14:paraId="0808E200" w14:textId="6A7CD5A9" w:rsidR="006C3F29" w:rsidRDefault="000B1044" w:rsidP="00352521">
      <w:pPr>
        <w:pStyle w:val="PargrafodaLista"/>
        <w:numPr>
          <w:ilvl w:val="2"/>
          <w:numId w:val="2"/>
        </w:numPr>
      </w:pPr>
      <w:r>
        <w:t xml:space="preserve">Estimular o desenvolvimento de </w:t>
      </w:r>
      <w:r w:rsidRPr="006D3F9D">
        <w:rPr>
          <w:i/>
          <w:iCs/>
        </w:rPr>
        <w:t>software</w:t>
      </w:r>
      <w:r w:rsidR="006C3F29" w:rsidRPr="006D3F9D">
        <w:rPr>
          <w:i/>
          <w:iCs/>
        </w:rPr>
        <w:t>s</w:t>
      </w:r>
      <w:r>
        <w:t xml:space="preserve"> livre</w:t>
      </w:r>
      <w:r w:rsidR="006C3F29">
        <w:t>s</w:t>
      </w:r>
      <w:r>
        <w:t xml:space="preserve"> </w:t>
      </w:r>
      <w:r w:rsidR="006C3F29">
        <w:t xml:space="preserve">por órgãos governamentais </w:t>
      </w:r>
      <w:r>
        <w:t>com vistas à modernização da administração pública</w:t>
      </w:r>
      <w:r w:rsidR="006C3F29">
        <w:t>;</w:t>
      </w:r>
    </w:p>
    <w:p w14:paraId="1B23AF14" w14:textId="5735B141" w:rsidR="00BE7AA3" w:rsidRDefault="00C30440" w:rsidP="00352521">
      <w:pPr>
        <w:pStyle w:val="PargrafodaLista"/>
        <w:numPr>
          <w:ilvl w:val="2"/>
          <w:numId w:val="2"/>
        </w:numPr>
      </w:pPr>
      <w:r>
        <w:t>A</w:t>
      </w:r>
      <w:r w:rsidRPr="00C30440">
        <w:t>primorar os processos de Governança de T</w:t>
      </w:r>
      <w:r>
        <w:t xml:space="preserve">ecnologia de Informação e Comunicação, </w:t>
      </w:r>
      <w:r w:rsidR="00101B8B">
        <w:t>incentivando a colaboração e a troca de experiências entre diferentes organizações públicas</w:t>
      </w:r>
      <w:r w:rsidR="006D3F9D">
        <w:t>.</w:t>
      </w:r>
    </w:p>
    <w:p w14:paraId="14BC5F63" w14:textId="07A8B18B" w:rsidR="00352521" w:rsidRPr="00352521" w:rsidRDefault="00352521" w:rsidP="00C33D12">
      <w:pPr>
        <w:pStyle w:val="Ttulo1"/>
      </w:pPr>
      <w:r>
        <w:t>C</w:t>
      </w:r>
      <w:r w:rsidR="00C33D12">
        <w:t xml:space="preserve">láusula </w:t>
      </w:r>
      <w:r w:rsidR="009970EF">
        <w:t>terceira</w:t>
      </w:r>
      <w:r w:rsidR="00C33D12">
        <w:t xml:space="preserve"> – Dos compromissos dos Partícipes</w:t>
      </w:r>
    </w:p>
    <w:p w14:paraId="31337614" w14:textId="77777777" w:rsidR="00352521" w:rsidRDefault="00352521" w:rsidP="00352521">
      <w:pPr>
        <w:pStyle w:val="PargrafodaLista"/>
        <w:numPr>
          <w:ilvl w:val="1"/>
          <w:numId w:val="2"/>
        </w:numPr>
      </w:pPr>
      <w:r w:rsidRPr="00FD3374">
        <w:t xml:space="preserve">Os </w:t>
      </w:r>
      <w:r>
        <w:t>PARTÍCIPES</w:t>
      </w:r>
      <w:r w:rsidRPr="00FD3374">
        <w:t xml:space="preserve"> se comprometem a:</w:t>
      </w:r>
    </w:p>
    <w:p w14:paraId="3EDE3537" w14:textId="77777777" w:rsidR="00352521" w:rsidRDefault="00352521" w:rsidP="00352521">
      <w:pPr>
        <w:pStyle w:val="PargrafodaLista"/>
        <w:numPr>
          <w:ilvl w:val="2"/>
          <w:numId w:val="2"/>
        </w:numPr>
      </w:pPr>
      <w:r w:rsidRPr="00FD3374">
        <w:t>Pautar-se sempre e exclusivamente pelo interesse público, que constitui o móvel para a presente parceria</w:t>
      </w:r>
      <w:r>
        <w:t>;</w:t>
      </w:r>
    </w:p>
    <w:p w14:paraId="0E2F820B" w14:textId="32ACC5AD" w:rsidR="00C15413" w:rsidRDefault="00352521" w:rsidP="00C15413">
      <w:pPr>
        <w:pStyle w:val="PargrafodaLista"/>
        <w:numPr>
          <w:ilvl w:val="2"/>
          <w:numId w:val="2"/>
        </w:numPr>
      </w:pPr>
      <w:r w:rsidRPr="00FD3374">
        <w:t>Agir sempre em consonância com os princípios da Administração Pública,</w:t>
      </w:r>
      <w:r w:rsidR="00C15413">
        <w:t xml:space="preserve"> </w:t>
      </w:r>
      <w:r w:rsidRPr="00FD3374">
        <w:t xml:space="preserve">de forma que o objeto do presente </w:t>
      </w:r>
      <w:r>
        <w:t>A</w:t>
      </w:r>
      <w:r w:rsidR="00C15413">
        <w:t>cordo</w:t>
      </w:r>
      <w:r w:rsidRPr="00FD3374">
        <w:t xml:space="preserve"> não seja utilizado para finalidades outras que as aqui previstas, nem os nomes dos envolvidos manipulados de forma a garantir interesses diversos</w:t>
      </w:r>
      <w:r w:rsidR="00C15413">
        <w:t>;</w:t>
      </w:r>
    </w:p>
    <w:p w14:paraId="0F37311F" w14:textId="204C6B1D" w:rsidR="00074DDF" w:rsidRDefault="00352521" w:rsidP="00EC09BF">
      <w:pPr>
        <w:pStyle w:val="PargrafodaLista"/>
        <w:numPr>
          <w:ilvl w:val="2"/>
          <w:numId w:val="2"/>
        </w:numPr>
      </w:pPr>
      <w:r w:rsidRPr="00FD3374">
        <w:lastRenderedPageBreak/>
        <w:t xml:space="preserve">Observar as normas vigentes quanto à privacidade e sigilo das informações eventualmente levantadas em razão do presente </w:t>
      </w:r>
      <w:r>
        <w:t>A</w:t>
      </w:r>
      <w:r w:rsidR="00C15413">
        <w:t>cordo</w:t>
      </w:r>
      <w:r w:rsidR="00074DDF">
        <w:t>.</w:t>
      </w:r>
    </w:p>
    <w:p w14:paraId="3FA36D58" w14:textId="77777777" w:rsidR="00927FE1" w:rsidRDefault="008C5224" w:rsidP="00EC09BF">
      <w:pPr>
        <w:pStyle w:val="PargrafodaLista"/>
        <w:numPr>
          <w:ilvl w:val="1"/>
          <w:numId w:val="2"/>
        </w:numPr>
      </w:pPr>
      <w:r>
        <w:t>A CGE-MG se compromete a</w:t>
      </w:r>
      <w:r w:rsidR="00927FE1">
        <w:t>:</w:t>
      </w:r>
    </w:p>
    <w:p w14:paraId="1061E033" w14:textId="52ECC973" w:rsidR="00927FE1" w:rsidRDefault="00927FE1" w:rsidP="00927FE1">
      <w:pPr>
        <w:pStyle w:val="PargrafodaLista"/>
        <w:numPr>
          <w:ilvl w:val="2"/>
          <w:numId w:val="2"/>
        </w:numPr>
      </w:pPr>
      <w:r>
        <w:t>D</w:t>
      </w:r>
      <w:r w:rsidR="007158BF">
        <w:t xml:space="preserve">isponibilizar integralmente o código-fonte do </w:t>
      </w:r>
      <w:proofErr w:type="spellStart"/>
      <w:r w:rsidR="007158BF">
        <w:t>SisPMPI</w:t>
      </w:r>
      <w:proofErr w:type="spellEnd"/>
      <w:r w:rsidR="007158BF">
        <w:t xml:space="preserve"> </w:t>
      </w:r>
      <w:r w:rsidR="002440D8">
        <w:t xml:space="preserve">ao </w:t>
      </w:r>
      <w:r w:rsidR="002440D8" w:rsidRPr="00D15E14">
        <w:rPr>
          <w:highlight w:val="yellow"/>
        </w:rPr>
        <w:t>[ORGÃO OU ENTIDADE SOLICITANTE]</w:t>
      </w:r>
      <w:r w:rsidR="007158BF">
        <w:t xml:space="preserve">, autorizando </w:t>
      </w:r>
      <w:r w:rsidR="002879A0">
        <w:t xml:space="preserve">a modificação do código-fonte do </w:t>
      </w:r>
      <w:r w:rsidR="002879A0" w:rsidRPr="002879A0">
        <w:rPr>
          <w:i/>
        </w:rPr>
        <w:t>software</w:t>
      </w:r>
      <w:r w:rsidR="002879A0">
        <w:rPr>
          <w:iCs/>
        </w:rPr>
        <w:t xml:space="preserve"> original e </w:t>
      </w:r>
      <w:r w:rsidR="007158BF" w:rsidRPr="002879A0">
        <w:rPr>
          <w:iCs/>
        </w:rPr>
        <w:t>o</w:t>
      </w:r>
      <w:r w:rsidR="007158BF">
        <w:t xml:space="preserve"> desenvolvimento de </w:t>
      </w:r>
      <w:r w:rsidR="007158BF" w:rsidRPr="00074DDF">
        <w:rPr>
          <w:i/>
          <w:iCs/>
        </w:rPr>
        <w:t>software</w:t>
      </w:r>
      <w:r w:rsidR="007158BF">
        <w:t xml:space="preserve"> derivado mediante modificações d</w:t>
      </w:r>
      <w:r w:rsidR="00074DDF">
        <w:t xml:space="preserve">o </w:t>
      </w:r>
      <w:r w:rsidR="00074DDF">
        <w:rPr>
          <w:i/>
          <w:iCs/>
        </w:rPr>
        <w:t>software</w:t>
      </w:r>
      <w:r w:rsidR="007158BF">
        <w:t xml:space="preserve"> original</w:t>
      </w:r>
      <w:r>
        <w:t>;</w:t>
      </w:r>
    </w:p>
    <w:p w14:paraId="0102F98A" w14:textId="76A73045" w:rsidR="00A22195" w:rsidRPr="00FD3374" w:rsidRDefault="00927FE1" w:rsidP="00927FE1">
      <w:pPr>
        <w:pStyle w:val="PargrafodaLista"/>
        <w:numPr>
          <w:ilvl w:val="2"/>
          <w:numId w:val="2"/>
        </w:numPr>
      </w:pPr>
      <w:proofErr w:type="spellStart"/>
      <w:r w:rsidRPr="00FD3374">
        <w:t>Fornecer</w:t>
      </w:r>
      <w:proofErr w:type="spellEnd"/>
      <w:r w:rsidRPr="00FD3374">
        <w:t xml:space="preserve"> a documentação correlata ao sistema e orientar </w:t>
      </w:r>
      <w:r w:rsidR="002440D8">
        <w:t xml:space="preserve">ao </w:t>
      </w:r>
      <w:r w:rsidR="002440D8" w:rsidRPr="00D15E14">
        <w:rPr>
          <w:highlight w:val="yellow"/>
        </w:rPr>
        <w:t>[ORGÃO OU ENTIDADE SOLICITANTE]</w:t>
      </w:r>
      <w:r w:rsidR="002440D8">
        <w:t xml:space="preserve"> </w:t>
      </w:r>
      <w:r w:rsidRPr="00FD3374">
        <w:t>quanto a</w:t>
      </w:r>
      <w:r w:rsidR="00074DDF">
        <w:t>os</w:t>
      </w:r>
      <w:r w:rsidRPr="00FD3374">
        <w:t xml:space="preserve"> eventuais esclarecimentos e informações complementares que se façam necessári</w:t>
      </w:r>
      <w:r w:rsidR="00074DDF">
        <w:t>o</w:t>
      </w:r>
      <w:r w:rsidRPr="00FD3374">
        <w:t>s, observando as etapas e</w:t>
      </w:r>
      <w:r>
        <w:t xml:space="preserve"> </w:t>
      </w:r>
      <w:r w:rsidRPr="00FD3374">
        <w:t>metas previstas no Plano de Trabalho</w:t>
      </w:r>
      <w:r w:rsidR="00074DDF">
        <w:t>.</w:t>
      </w:r>
    </w:p>
    <w:p w14:paraId="7A7A9B72" w14:textId="492E3625" w:rsidR="00ED7A53" w:rsidRDefault="00D15E14" w:rsidP="00EC09BF">
      <w:pPr>
        <w:pStyle w:val="PargrafodaLista"/>
        <w:numPr>
          <w:ilvl w:val="1"/>
          <w:numId w:val="2"/>
        </w:numPr>
      </w:pPr>
      <w:r>
        <w:t>O</w:t>
      </w:r>
      <w:r w:rsidR="005C5990">
        <w:t xml:space="preserve"> </w:t>
      </w:r>
      <w:r w:rsidRPr="00D15E14">
        <w:rPr>
          <w:highlight w:val="yellow"/>
        </w:rPr>
        <w:t>[ORGÃO OU ENTIDADE SOLICITANTE]</w:t>
      </w:r>
      <w:r>
        <w:t xml:space="preserve"> </w:t>
      </w:r>
      <w:r w:rsidR="005C5990">
        <w:t>se compromete a:</w:t>
      </w:r>
    </w:p>
    <w:p w14:paraId="25BF1B6C" w14:textId="56743C32" w:rsidR="00A22195" w:rsidRDefault="005C5990" w:rsidP="00FD3374">
      <w:pPr>
        <w:pStyle w:val="PargrafodaLista"/>
        <w:numPr>
          <w:ilvl w:val="2"/>
          <w:numId w:val="2"/>
        </w:numPr>
      </w:pPr>
      <w:r>
        <w:t>C</w:t>
      </w:r>
      <w:r w:rsidR="007158BF">
        <w:t xml:space="preserve">ompartilhar com a CGE-MG as modificações realizadas no código-fonte do </w:t>
      </w:r>
      <w:proofErr w:type="spellStart"/>
      <w:r w:rsidR="007158BF">
        <w:t>SisPMPI</w:t>
      </w:r>
      <w:proofErr w:type="spellEnd"/>
      <w:r w:rsidR="007158BF">
        <w:t xml:space="preserve">, as quais </w:t>
      </w:r>
      <w:r w:rsidR="00EC09BF">
        <w:t xml:space="preserve">poderão ser incorporadas pela CGE-MG </w:t>
      </w:r>
      <w:r w:rsidR="007158BF">
        <w:t xml:space="preserve">como aprimoramentos ao </w:t>
      </w:r>
      <w:r w:rsidR="007158BF" w:rsidRPr="00A22195">
        <w:rPr>
          <w:i/>
          <w:iCs/>
        </w:rPr>
        <w:t>software</w:t>
      </w:r>
      <w:r w:rsidR="007158BF">
        <w:t xml:space="preserve"> original</w:t>
      </w:r>
      <w:r w:rsidR="00A22195">
        <w:t>;</w:t>
      </w:r>
    </w:p>
    <w:p w14:paraId="63142822" w14:textId="783A8037" w:rsidR="00FC1547" w:rsidRDefault="00FC1547" w:rsidP="00FD3374">
      <w:pPr>
        <w:pStyle w:val="PargrafodaLista"/>
        <w:numPr>
          <w:ilvl w:val="2"/>
          <w:numId w:val="2"/>
        </w:numPr>
      </w:pPr>
      <w:r>
        <w:t xml:space="preserve">Manter as mesmas liberdades definidas pela licença adotada pelo </w:t>
      </w:r>
      <w:r>
        <w:rPr>
          <w:i/>
          <w:iCs/>
        </w:rPr>
        <w:t>software</w:t>
      </w:r>
      <w:r>
        <w:t xml:space="preserve"> original no</w:t>
      </w:r>
      <w:r>
        <w:rPr>
          <w:i/>
          <w:iCs/>
        </w:rPr>
        <w:t xml:space="preserve"> software</w:t>
      </w:r>
      <w:r>
        <w:t xml:space="preserve"> derivado, sendo vedada a criação de versão comercial </w:t>
      </w:r>
      <w:r w:rsidR="004C4EC3">
        <w:t>do sistema</w:t>
      </w:r>
      <w:r>
        <w:t>;</w:t>
      </w:r>
    </w:p>
    <w:p w14:paraId="20BB3618" w14:textId="7755BAE2" w:rsidR="00A22195" w:rsidRDefault="00FD3374" w:rsidP="00A22195">
      <w:pPr>
        <w:pStyle w:val="PargrafodaLista"/>
        <w:numPr>
          <w:ilvl w:val="2"/>
          <w:numId w:val="2"/>
        </w:numPr>
      </w:pPr>
      <w:r w:rsidRPr="00FD3374">
        <w:t>Responsabilizar-se, na forma da legislação vigente, pela guarda</w:t>
      </w:r>
      <w:r w:rsidR="004C4EC3">
        <w:t xml:space="preserve"> e</w:t>
      </w:r>
      <w:r w:rsidRPr="00FD3374">
        <w:t xml:space="preserve"> segurança do</w:t>
      </w:r>
      <w:r w:rsidR="004C4EC3">
        <w:t>s</w:t>
      </w:r>
      <w:r w:rsidRPr="00FD3374">
        <w:t xml:space="preserve"> </w:t>
      </w:r>
      <w:r w:rsidR="004C4EC3">
        <w:t xml:space="preserve">códigos-fonte original e derivado do </w:t>
      </w:r>
      <w:proofErr w:type="spellStart"/>
      <w:r w:rsidRPr="00FD3374">
        <w:t>SisPMPI</w:t>
      </w:r>
      <w:proofErr w:type="spellEnd"/>
      <w:r w:rsidRPr="00FD3374">
        <w:t>;</w:t>
      </w:r>
    </w:p>
    <w:p w14:paraId="525AB3EB" w14:textId="54CF4A83" w:rsidR="008F62FB" w:rsidRPr="00FD3374" w:rsidRDefault="00FD3374" w:rsidP="004C4EC3">
      <w:pPr>
        <w:pStyle w:val="PargrafodaLista"/>
        <w:numPr>
          <w:ilvl w:val="2"/>
          <w:numId w:val="2"/>
        </w:numPr>
      </w:pPr>
      <w:r w:rsidRPr="00FD3374">
        <w:t xml:space="preserve">Franquear à CGE-MG, ou a quem </w:t>
      </w:r>
      <w:proofErr w:type="spellStart"/>
      <w:r w:rsidRPr="00FD3374">
        <w:t>esta</w:t>
      </w:r>
      <w:proofErr w:type="spellEnd"/>
      <w:r w:rsidRPr="00FD3374">
        <w:t xml:space="preserve"> indicar, quando solicitado, o acompanhamento das ações relativas ao</w:t>
      </w:r>
      <w:r w:rsidR="004C4EC3">
        <w:t xml:space="preserve"> aprimoramento do</w:t>
      </w:r>
      <w:r w:rsidRPr="00FD3374">
        <w:t xml:space="preserve"> </w:t>
      </w:r>
      <w:proofErr w:type="spellStart"/>
      <w:r w:rsidRPr="00FD3374">
        <w:t>SisPMPI</w:t>
      </w:r>
      <w:proofErr w:type="spellEnd"/>
      <w:r w:rsidR="006D3F9D">
        <w:t>.</w:t>
      </w:r>
    </w:p>
    <w:p w14:paraId="7742CA6D" w14:textId="20472A96" w:rsidR="009970EF" w:rsidRDefault="009970EF" w:rsidP="009970EF">
      <w:pPr>
        <w:pStyle w:val="Ttulo1"/>
      </w:pPr>
      <w:r>
        <w:t>Cláusula quarta – Dos recursos financeiros e humanos</w:t>
      </w:r>
    </w:p>
    <w:p w14:paraId="585CB819" w14:textId="3FA56179" w:rsidR="009970EF" w:rsidRDefault="009970EF" w:rsidP="009970EF">
      <w:pPr>
        <w:pStyle w:val="PargrafodaLista"/>
        <w:numPr>
          <w:ilvl w:val="1"/>
          <w:numId w:val="2"/>
        </w:numPr>
      </w:pPr>
      <w:r>
        <w:t xml:space="preserve">O presente </w:t>
      </w:r>
      <w:r w:rsidR="006D3F9D">
        <w:t>Acordo</w:t>
      </w:r>
      <w:r>
        <w:t xml:space="preserve"> tem caráter não oneroso, não implicando qualquer forma de compromissos financeiros ou transferência de recursos financeiros ou orçamentários entre os Partícipes.</w:t>
      </w:r>
    </w:p>
    <w:p w14:paraId="780F84B3" w14:textId="77777777" w:rsidR="009970EF" w:rsidRDefault="009970EF" w:rsidP="009970EF">
      <w:pPr>
        <w:pStyle w:val="PargrafodaLista"/>
        <w:numPr>
          <w:ilvl w:val="1"/>
          <w:numId w:val="2"/>
        </w:numPr>
      </w:pPr>
      <w:r w:rsidRPr="00FD3374">
        <w:t xml:space="preserve">Fica ajustado que os </w:t>
      </w:r>
      <w:r>
        <w:t>partícipes</w:t>
      </w:r>
      <w:r w:rsidRPr="00FD3374">
        <w:t xml:space="preserve"> não contribuirão com aportes financeiros no presente </w:t>
      </w:r>
      <w:r>
        <w:t>Acordo</w:t>
      </w:r>
      <w:r w:rsidRPr="00FD3374">
        <w:t>, cabendo a cada</w:t>
      </w:r>
      <w:r>
        <w:t xml:space="preserve"> um</w:t>
      </w:r>
      <w:r w:rsidRPr="00FD3374">
        <w:t xml:space="preserve"> assumir as respectivas despesas </w:t>
      </w:r>
      <w:r>
        <w:lastRenderedPageBreak/>
        <w:t xml:space="preserve">relacionadas com as </w:t>
      </w:r>
      <w:r w:rsidRPr="00FD3374">
        <w:t>atividades</w:t>
      </w:r>
      <w:r>
        <w:t xml:space="preserve"> necessárias para a execução das atividades propostas no Plano de Trabalho</w:t>
      </w:r>
      <w:r w:rsidRPr="00FD3374">
        <w:t>.</w:t>
      </w:r>
    </w:p>
    <w:p w14:paraId="0662BD45" w14:textId="0AD07CFA" w:rsidR="009970EF" w:rsidRDefault="009970EF" w:rsidP="009970EF">
      <w:pPr>
        <w:pStyle w:val="PargrafodaLista"/>
        <w:numPr>
          <w:ilvl w:val="1"/>
          <w:numId w:val="2"/>
        </w:numPr>
      </w:pPr>
      <w:r w:rsidRPr="00352521">
        <w:t xml:space="preserve">Os recursos humanos utilizados por qualquer dos </w:t>
      </w:r>
      <w:r>
        <w:t>p</w:t>
      </w:r>
      <w:r w:rsidRPr="00352521">
        <w:t xml:space="preserve">artícipes nas atividades inerentes ao presente </w:t>
      </w:r>
      <w:r>
        <w:t xml:space="preserve">Acordo </w:t>
      </w:r>
      <w:r w:rsidRPr="00352521">
        <w:t xml:space="preserve">não sofrerão alterações na sua vinculação funcional com </w:t>
      </w:r>
      <w:r>
        <w:t xml:space="preserve">os órgãos </w:t>
      </w:r>
      <w:r w:rsidRPr="00352521">
        <w:t xml:space="preserve">de origem, </w:t>
      </w:r>
      <w:r>
        <w:t>os</w:t>
      </w:r>
      <w:r w:rsidRPr="00352521">
        <w:t xml:space="preserve"> quais cabe</w:t>
      </w:r>
      <w:r>
        <w:t xml:space="preserve">m se </w:t>
      </w:r>
      <w:r w:rsidRPr="00352521">
        <w:t>responsabilizar</w:t>
      </w:r>
      <w:r>
        <w:t xml:space="preserve"> </w:t>
      </w:r>
      <w:r w:rsidRPr="00352521">
        <w:t>por todos os encargos de natureza trabalhista, previdenciária, fiscal e securitária decorrentes.</w:t>
      </w:r>
    </w:p>
    <w:p w14:paraId="7B572FED" w14:textId="77777777" w:rsidR="00CC1287" w:rsidRDefault="00CC1287" w:rsidP="00CC1287">
      <w:pPr>
        <w:pStyle w:val="PargrafodaLista"/>
      </w:pPr>
    </w:p>
    <w:p w14:paraId="3F2546F2" w14:textId="35C25FB0" w:rsidR="00FD3374" w:rsidRPr="003D4A95" w:rsidRDefault="00C33D12" w:rsidP="00C33D12">
      <w:pPr>
        <w:pStyle w:val="Ttulo1"/>
      </w:pPr>
      <w:r>
        <w:t>Cláusula quinta – Da eficácia, vigência e denúncia</w:t>
      </w:r>
    </w:p>
    <w:p w14:paraId="0A855BB1" w14:textId="778F79A5" w:rsidR="00FD3374" w:rsidRDefault="00FD3374" w:rsidP="00FD3374">
      <w:pPr>
        <w:pStyle w:val="PargrafodaLista"/>
        <w:numPr>
          <w:ilvl w:val="1"/>
          <w:numId w:val="2"/>
        </w:numPr>
      </w:pPr>
      <w:r w:rsidRPr="00FD3374">
        <w:t xml:space="preserve">O presente </w:t>
      </w:r>
      <w:r w:rsidR="00631234">
        <w:t>A</w:t>
      </w:r>
      <w:r w:rsidR="00C33D12">
        <w:t>cordo terá vigência de 60 (sessenta) meses</w:t>
      </w:r>
      <w:r w:rsidRPr="00FD3374">
        <w:t xml:space="preserve">, contados </w:t>
      </w:r>
      <w:r w:rsidR="00C33D12">
        <w:t xml:space="preserve">a partir </w:t>
      </w:r>
      <w:r w:rsidRPr="00FD3374">
        <w:t>da data de sua assinatura</w:t>
      </w:r>
      <w:r w:rsidR="00C33D12">
        <w:t>, podendo</w:t>
      </w:r>
      <w:r w:rsidRPr="00FD3374">
        <w:t xml:space="preserve"> ser alterado de comum acordo entre os </w:t>
      </w:r>
      <w:r w:rsidR="00530941">
        <w:t>partícipes</w:t>
      </w:r>
      <w:r w:rsidRPr="00FD3374">
        <w:t>, mediante Termo Aditivo devidamente justificado, sendo vedada a modificação do objeto.</w:t>
      </w:r>
    </w:p>
    <w:p w14:paraId="6916D131" w14:textId="4A48F6C8" w:rsidR="00FD3374" w:rsidRPr="00FD3374" w:rsidRDefault="00C33D12" w:rsidP="00FD3374">
      <w:pPr>
        <w:pStyle w:val="PargrafodaLista"/>
        <w:numPr>
          <w:ilvl w:val="1"/>
          <w:numId w:val="2"/>
        </w:numPr>
      </w:pPr>
      <w:r>
        <w:t>O Acordo poderá ser</w:t>
      </w:r>
      <w:r w:rsidRPr="00C33D12">
        <w:t xml:space="preserve"> rescindido a qualquer tempo por mútuo consenso, pelo inadimplemento das obrigações assumidas pelos partícipes ou pela iniciativa unilateral de qualquer deles, mediante notificação por escrito, com antecedência mínima de 30 (trinta) dias, de um ao outro, restando cada qual somente a responsabilidade pelas tarefas em execução no período anterior à notificação.</w:t>
      </w:r>
    </w:p>
    <w:p w14:paraId="2B643B7D" w14:textId="1A537F1C" w:rsidR="00FD3374" w:rsidRPr="003D4A95" w:rsidRDefault="009970EF" w:rsidP="009970EF">
      <w:pPr>
        <w:pStyle w:val="Ttulo1"/>
      </w:pPr>
      <w:r>
        <w:t xml:space="preserve">Cláusula sexta – </w:t>
      </w:r>
      <w:r w:rsidR="00FD3374" w:rsidRPr="003D4A95">
        <w:t>D</w:t>
      </w:r>
      <w:r>
        <w:t>a publicidade</w:t>
      </w:r>
      <w:r w:rsidR="00AF0893">
        <w:t xml:space="preserve"> e da publicação</w:t>
      </w:r>
    </w:p>
    <w:p w14:paraId="6CFF3601" w14:textId="77777777" w:rsidR="009970EF" w:rsidRDefault="00FD3374" w:rsidP="009970EF">
      <w:pPr>
        <w:pStyle w:val="PargrafodaLista"/>
        <w:numPr>
          <w:ilvl w:val="1"/>
          <w:numId w:val="2"/>
        </w:numPr>
      </w:pPr>
      <w:r w:rsidRPr="00FD3374">
        <w:t xml:space="preserve">Toda e qualquer divulgação </w:t>
      </w:r>
      <w:r w:rsidR="009970EF">
        <w:t>referentes a este Acordo serão</w:t>
      </w:r>
      <w:r w:rsidRPr="00FD3374">
        <w:t xml:space="preserve"> em consonância com o interesse público, ficando vedada a utilização de nomes, símbolos ou imagens que, de alguma forma, descaracterizem esse interesse e se confundam com a promoção de natureza pessoal de agentes públicos ou privados.</w:t>
      </w:r>
    </w:p>
    <w:p w14:paraId="4E0292DE" w14:textId="18ABF1A4" w:rsidR="00FD3374" w:rsidRPr="00FD3374" w:rsidRDefault="00FD3374" w:rsidP="009970EF">
      <w:pPr>
        <w:pStyle w:val="PargrafodaLista"/>
        <w:numPr>
          <w:ilvl w:val="1"/>
          <w:numId w:val="2"/>
        </w:numPr>
      </w:pPr>
      <w:r w:rsidRPr="00FD3374">
        <w:t>A publicação do extrato do presente instrumento, bem como de seus aditamentos, será providenciada pela CGE-MG</w:t>
      </w:r>
      <w:r w:rsidR="009970EF">
        <w:t xml:space="preserve"> e pel</w:t>
      </w:r>
      <w:r w:rsidR="002440D8">
        <w:t xml:space="preserve">o </w:t>
      </w:r>
      <w:r w:rsidR="002440D8" w:rsidRPr="00D15E14">
        <w:rPr>
          <w:highlight w:val="yellow"/>
        </w:rPr>
        <w:t>[ORGÃO OU ENTIDADE SOLICITANTE]</w:t>
      </w:r>
      <w:r w:rsidR="002440D8">
        <w:t xml:space="preserve"> </w:t>
      </w:r>
      <w:r w:rsidR="009970EF">
        <w:t>no Diário Oficial d</w:t>
      </w:r>
      <w:r w:rsidR="005217E3">
        <w:t xml:space="preserve">os respectivos entes </w:t>
      </w:r>
      <w:r w:rsidR="005217E3">
        <w:lastRenderedPageBreak/>
        <w:t>federativos</w:t>
      </w:r>
      <w:r w:rsidR="009970EF">
        <w:t xml:space="preserve">, </w:t>
      </w:r>
      <w:r w:rsidR="009970EF" w:rsidRPr="009970EF">
        <w:t>até o quinto dia útil do mês seguinte ao de sua assinatura, nos termos do art. 61, parágrafo único, da Lei nº 8.666, de 21 de junho de 1993.</w:t>
      </w:r>
    </w:p>
    <w:p w14:paraId="53C933A7" w14:textId="21E86CCF" w:rsidR="00FD3374" w:rsidRPr="003D4A95" w:rsidRDefault="009970EF" w:rsidP="009970EF">
      <w:pPr>
        <w:pStyle w:val="Ttulo1"/>
      </w:pPr>
      <w:r>
        <w:t>Cláusula sétima – Do foro</w:t>
      </w:r>
    </w:p>
    <w:p w14:paraId="68CF61CF" w14:textId="5AD67E46" w:rsidR="00FD3374" w:rsidRDefault="009970EF" w:rsidP="009970EF">
      <w:pPr>
        <w:pStyle w:val="PargrafodaLista"/>
        <w:numPr>
          <w:ilvl w:val="1"/>
          <w:numId w:val="2"/>
        </w:numPr>
      </w:pPr>
      <w:r w:rsidRPr="009970EF">
        <w:t>Fica eleito o foro da Justiça Federal, Seção Judiciária de Minas Gerais, para dirimir quaisquer questões decorrentes do cumprimento deste acordo.</w:t>
      </w:r>
    </w:p>
    <w:p w14:paraId="71B721E9" w14:textId="77777777" w:rsidR="00CC1287" w:rsidRDefault="00CC1287" w:rsidP="00CC1287">
      <w:pPr>
        <w:pStyle w:val="PargrafodaLista"/>
      </w:pPr>
    </w:p>
    <w:p w14:paraId="376772AB" w14:textId="4F845410" w:rsidR="00AF0893" w:rsidRPr="00FD3374" w:rsidRDefault="00AF0893" w:rsidP="00AF0893">
      <w:pPr>
        <w:pStyle w:val="Ttulo1"/>
      </w:pPr>
      <w:r>
        <w:t>Cláusula oitava – Das disposições gerais</w:t>
      </w:r>
    </w:p>
    <w:p w14:paraId="7EF3D3BC" w14:textId="77777777" w:rsidR="00AF0893" w:rsidRDefault="00AF0893" w:rsidP="00AF0893">
      <w:pPr>
        <w:pStyle w:val="PargrafodaLista"/>
        <w:numPr>
          <w:ilvl w:val="1"/>
          <w:numId w:val="2"/>
        </w:numPr>
      </w:pPr>
      <w:r>
        <w:t>Os detalhes operacionais necessários ao pleno cumprimento das obrigações ora assumidas serão estabelecidos de comum acordo pelos partícipes por meio do Plano de Trabalho, bem como por meio de deliberações registradas em expedientes internos ou em atas de reuniões compartilhadas.</w:t>
      </w:r>
    </w:p>
    <w:p w14:paraId="3E3B227C" w14:textId="58E4FCB3" w:rsidR="00AF0893" w:rsidRDefault="00AF0893" w:rsidP="00AF0893">
      <w:pPr>
        <w:pStyle w:val="PargrafodaLista"/>
        <w:numPr>
          <w:ilvl w:val="1"/>
          <w:numId w:val="2"/>
        </w:numPr>
      </w:pPr>
      <w:r>
        <w:t xml:space="preserve">As notificações, comunicações e avisos inerentes a este Acordo deverão ser feitos por </w:t>
      </w:r>
      <w:r w:rsidR="00675D4F">
        <w:t xml:space="preserve">correio eletrônico ou por </w:t>
      </w:r>
      <w:r w:rsidR="009C1B0F">
        <w:t>sistema</w:t>
      </w:r>
      <w:r w:rsidR="00675D4F">
        <w:t xml:space="preserve"> de gestão de </w:t>
      </w:r>
      <w:r w:rsidR="009C1B0F">
        <w:t xml:space="preserve">processos e </w:t>
      </w:r>
      <w:r w:rsidR="00675D4F">
        <w:t>documentos eletrônicos</w:t>
      </w:r>
      <w:r>
        <w:t>.</w:t>
      </w:r>
    </w:p>
    <w:p w14:paraId="76E841B9" w14:textId="38C1A659" w:rsidR="00FD3374" w:rsidRPr="00FD3374" w:rsidRDefault="00AF0893" w:rsidP="00AF0893">
      <w:r>
        <w:t>Assim ajustados e acordados, após ter sido lido juntamente com seu anexo único, firmam os Partícipes, por intermédio de seus representantes, o presente Acordo de Cooperação Técnica.</w:t>
      </w:r>
    </w:p>
    <w:p w14:paraId="53D5A5DB" w14:textId="42472DB7" w:rsidR="00CE7411" w:rsidRDefault="00CE7411" w:rsidP="003F18B3">
      <w:pPr>
        <w:jc w:val="center"/>
      </w:pPr>
      <w:r>
        <w:t>Belo Horizonte, XX de XXXXXXXX de XXXX.</w:t>
      </w:r>
    </w:p>
    <w:p w14:paraId="138E2AC8" w14:textId="03F9CB5E" w:rsidR="00CE7411" w:rsidRPr="00CE7411" w:rsidRDefault="00CE7411" w:rsidP="00CE7411">
      <w:pPr>
        <w:spacing w:beforeLines="0" w:before="0" w:afterLines="0" w:after="0" w:line="240" w:lineRule="auto"/>
        <w:jc w:val="center"/>
        <w:rPr>
          <w:b/>
          <w:bCs/>
        </w:rPr>
      </w:pPr>
      <w:r w:rsidRPr="00CE7411">
        <w:rPr>
          <w:b/>
          <w:bCs/>
        </w:rPr>
        <w:t>Rodrigo Fontenelle de Araújo Miranda</w:t>
      </w:r>
    </w:p>
    <w:p w14:paraId="20FB7CF0" w14:textId="4648B679" w:rsidR="00CE7411" w:rsidRDefault="00CE7411" w:rsidP="00CE7411">
      <w:pPr>
        <w:spacing w:beforeLines="0" w:before="0" w:afterLines="0" w:after="0" w:line="240" w:lineRule="auto"/>
        <w:jc w:val="center"/>
      </w:pPr>
      <w:r>
        <w:t>Controlador-Geral do Estado de Minas Gerais</w:t>
      </w:r>
    </w:p>
    <w:p w14:paraId="6E8D19B8" w14:textId="362098E9" w:rsidR="00CE7411" w:rsidRDefault="00CE7411" w:rsidP="00CE7411">
      <w:pPr>
        <w:spacing w:beforeLines="0" w:before="0" w:afterLines="0" w:after="0" w:line="240" w:lineRule="auto"/>
        <w:jc w:val="center"/>
      </w:pPr>
    </w:p>
    <w:p w14:paraId="1B97003C" w14:textId="77777777" w:rsidR="00CE7411" w:rsidRDefault="00CE7411" w:rsidP="00CE7411">
      <w:pPr>
        <w:spacing w:beforeLines="0" w:before="0" w:afterLines="0" w:after="0" w:line="240" w:lineRule="auto"/>
        <w:jc w:val="center"/>
      </w:pPr>
    </w:p>
    <w:p w14:paraId="146D2E85" w14:textId="3B9E4E80" w:rsidR="00CE7411" w:rsidRDefault="00CE7411" w:rsidP="00CE7411">
      <w:pPr>
        <w:spacing w:beforeLines="0" w:before="0" w:afterLines="0" w:after="0" w:line="240" w:lineRule="auto"/>
        <w:jc w:val="center"/>
      </w:pPr>
    </w:p>
    <w:p w14:paraId="43366874" w14:textId="4188B194" w:rsidR="00CE7411" w:rsidRPr="00CE7411" w:rsidRDefault="002440D8" w:rsidP="00CE7411">
      <w:pPr>
        <w:spacing w:beforeLines="0" w:before="0" w:afterLines="0" w:after="0" w:line="240" w:lineRule="auto"/>
        <w:jc w:val="center"/>
        <w:rPr>
          <w:b/>
          <w:bCs/>
        </w:rPr>
      </w:pPr>
      <w:r>
        <w:rPr>
          <w:b/>
          <w:bCs/>
          <w:highlight w:val="yellow"/>
        </w:rPr>
        <w:t>[</w:t>
      </w:r>
      <w:r w:rsidRPr="002440D8">
        <w:rPr>
          <w:b/>
          <w:bCs/>
          <w:highlight w:val="yellow"/>
        </w:rPr>
        <w:t>Nome do Signatário Solicitante</w:t>
      </w:r>
      <w:r>
        <w:rPr>
          <w:b/>
          <w:bCs/>
        </w:rPr>
        <w:t>]</w:t>
      </w:r>
    </w:p>
    <w:p w14:paraId="49F3E0B9" w14:textId="50DFC94D" w:rsidR="00CE7411" w:rsidRDefault="002440D8" w:rsidP="00CE7411">
      <w:pPr>
        <w:spacing w:beforeLines="0" w:before="0" w:afterLines="0" w:after="0" w:line="240" w:lineRule="auto"/>
        <w:jc w:val="center"/>
      </w:pPr>
      <w:r w:rsidRPr="002440D8">
        <w:rPr>
          <w:highlight w:val="yellow"/>
        </w:rPr>
        <w:t>[Nome do órgão ou entidade solicitante]</w:t>
      </w:r>
    </w:p>
    <w:p w14:paraId="3A1754F0" w14:textId="77777777" w:rsidR="00CE7411" w:rsidRDefault="00CE7411" w:rsidP="00CE7411">
      <w:pPr>
        <w:spacing w:beforeLines="0" w:before="0" w:afterLines="0" w:after="0" w:line="240" w:lineRule="auto"/>
        <w:jc w:val="center"/>
      </w:pPr>
    </w:p>
    <w:p w14:paraId="384D48F1" w14:textId="77777777" w:rsidR="00CE7411" w:rsidRDefault="00CE7411" w:rsidP="00CE7411">
      <w:pPr>
        <w:spacing w:beforeLines="0" w:before="0" w:afterLines="0" w:after="0" w:line="240" w:lineRule="auto"/>
        <w:jc w:val="center"/>
        <w:rPr>
          <w:b/>
          <w:bCs/>
        </w:rPr>
      </w:pPr>
    </w:p>
    <w:p w14:paraId="3556821C" w14:textId="3FB192CF" w:rsidR="00CE7411" w:rsidRPr="00CE7411" w:rsidRDefault="00CE7411" w:rsidP="003F18B3">
      <w:pPr>
        <w:spacing w:beforeLines="0" w:before="0" w:afterLines="0" w:after="160" w:line="259" w:lineRule="auto"/>
        <w:jc w:val="center"/>
        <w:rPr>
          <w:b/>
          <w:bCs/>
        </w:rPr>
      </w:pPr>
      <w:r>
        <w:rPr>
          <w:b/>
          <w:bCs/>
        </w:rPr>
        <w:br w:type="page"/>
      </w:r>
      <w:r w:rsidRPr="00CE7411">
        <w:rPr>
          <w:b/>
          <w:bCs/>
        </w:rPr>
        <w:lastRenderedPageBreak/>
        <w:t>ANEXO 1</w:t>
      </w:r>
    </w:p>
    <w:p w14:paraId="46F2A05E" w14:textId="77777777" w:rsidR="00CE7411" w:rsidRPr="00CE7411" w:rsidRDefault="00CE7411" w:rsidP="00CE7411">
      <w:pPr>
        <w:spacing w:beforeLines="0" w:before="0" w:afterLines="0" w:after="0" w:line="240" w:lineRule="auto"/>
        <w:jc w:val="center"/>
        <w:rPr>
          <w:b/>
          <w:bCs/>
        </w:rPr>
      </w:pPr>
      <w:r w:rsidRPr="00CE7411">
        <w:rPr>
          <w:b/>
          <w:bCs/>
        </w:rPr>
        <w:t>PLANO DE TRABALHO</w:t>
      </w:r>
    </w:p>
    <w:p w14:paraId="43DB0868" w14:textId="0AC83BEF" w:rsidR="00FD3374" w:rsidRPr="00CE7411" w:rsidRDefault="00270C72" w:rsidP="006A06ED">
      <w:pPr>
        <w:pStyle w:val="Ttulo1"/>
        <w:numPr>
          <w:ilvl w:val="0"/>
          <w:numId w:val="3"/>
        </w:numPr>
      </w:pPr>
      <w:r>
        <w:t>Proponentes</w:t>
      </w:r>
    </w:p>
    <w:p w14:paraId="64CDAB56" w14:textId="35AF7099" w:rsidR="00270C72" w:rsidRDefault="00FD3374" w:rsidP="00270C72">
      <w:pPr>
        <w:pStyle w:val="PargrafodaLista"/>
        <w:numPr>
          <w:ilvl w:val="1"/>
          <w:numId w:val="3"/>
        </w:numPr>
      </w:pPr>
      <w:r w:rsidRPr="00DB3C7E">
        <w:t>Controladoria-Geral do Estado</w:t>
      </w:r>
      <w:r w:rsidR="00CE7411" w:rsidRPr="00DB3C7E">
        <w:t xml:space="preserve"> de Minas Gerais – CGE-MG</w:t>
      </w:r>
      <w:r w:rsidRPr="00DB3C7E">
        <w:t xml:space="preserve"> e </w:t>
      </w:r>
      <w:r w:rsidR="002440D8" w:rsidRPr="00D15E14">
        <w:rPr>
          <w:highlight w:val="yellow"/>
        </w:rPr>
        <w:t>[ORGÃO OU ENTIDADE SOLICITANTE]</w:t>
      </w:r>
      <w:r w:rsidR="002440D8">
        <w:t>.</w:t>
      </w:r>
    </w:p>
    <w:p w14:paraId="1ED4A2EC" w14:textId="3F7302B9" w:rsidR="00FD3374" w:rsidRPr="00DB3C7E" w:rsidRDefault="002826F0" w:rsidP="00071CA9">
      <w:pPr>
        <w:pStyle w:val="PargrafodaLista"/>
        <w:numPr>
          <w:ilvl w:val="2"/>
          <w:numId w:val="3"/>
        </w:numPr>
      </w:pPr>
      <w:r w:rsidRPr="002826F0">
        <w:t xml:space="preserve">A coordenação técnica das atividades ficará a cargo da </w:t>
      </w:r>
      <w:r w:rsidR="0008792E">
        <w:t>Diretoria Central de Integridade</w:t>
      </w:r>
      <w:r w:rsidRPr="002826F0">
        <w:t xml:space="preserve"> da CGE-MG e da </w:t>
      </w:r>
      <w:r w:rsidR="002440D8" w:rsidRPr="002440D8">
        <w:rPr>
          <w:highlight w:val="yellow"/>
        </w:rPr>
        <w:t>[unidade administrativa solicitante]</w:t>
      </w:r>
      <w:r w:rsidRPr="002826F0">
        <w:t>.</w:t>
      </w:r>
    </w:p>
    <w:p w14:paraId="5E7AE763" w14:textId="493CD9E2" w:rsidR="00FD3374" w:rsidRPr="00CE7411" w:rsidRDefault="002826F0" w:rsidP="006A06ED">
      <w:pPr>
        <w:pStyle w:val="Ttulo1"/>
      </w:pPr>
      <w:r>
        <w:t>Descrição do objeto a ser executado</w:t>
      </w:r>
    </w:p>
    <w:p w14:paraId="0C59D883" w14:textId="2E089423" w:rsidR="008B1A45" w:rsidRDefault="008B1A45" w:rsidP="00A31BB7">
      <w:pPr>
        <w:pStyle w:val="PargrafodaLista"/>
        <w:numPr>
          <w:ilvl w:val="1"/>
          <w:numId w:val="2"/>
        </w:numPr>
      </w:pPr>
      <w:r>
        <w:t>O Acordo</w:t>
      </w:r>
      <w:r w:rsidR="00B94076">
        <w:t xml:space="preserve"> visa</w:t>
      </w:r>
      <w:r>
        <w:t xml:space="preserve"> </w:t>
      </w:r>
      <w:r w:rsidR="00B94076" w:rsidRPr="00B94076">
        <w:t xml:space="preserve">o compartilhamento de conhecimento técnico para aprimoramento do código-fonte do Sistema Eletrônico de Gestão da Política Mineira de Promoção da Integridade – </w:t>
      </w:r>
      <w:proofErr w:type="spellStart"/>
      <w:r w:rsidR="00B94076" w:rsidRPr="00B94076">
        <w:t>SisPMPI</w:t>
      </w:r>
      <w:proofErr w:type="spellEnd"/>
      <w:r w:rsidR="00B94076" w:rsidRPr="00B94076">
        <w:t>, software governamental desenvolvido pela CGE-MG.</w:t>
      </w:r>
    </w:p>
    <w:p w14:paraId="4C8BE44A" w14:textId="548A0C02" w:rsidR="00A31BB7" w:rsidRPr="001F5254" w:rsidRDefault="008B1A45" w:rsidP="004505CB">
      <w:pPr>
        <w:pStyle w:val="PargrafodaLista"/>
        <w:numPr>
          <w:ilvl w:val="1"/>
          <w:numId w:val="2"/>
        </w:numPr>
      </w:pPr>
      <w:r>
        <w:t xml:space="preserve">O objeto do Acordo </w:t>
      </w:r>
      <w:r w:rsidR="001F5254">
        <w:t xml:space="preserve">será </w:t>
      </w:r>
      <w:r w:rsidR="00C15734">
        <w:t xml:space="preserve">materializado por meio </w:t>
      </w:r>
      <w:r w:rsidR="001F5254">
        <w:t>d</w:t>
      </w:r>
      <w:r w:rsidR="00A31BB7" w:rsidRPr="001F5254">
        <w:t>isponibilização</w:t>
      </w:r>
      <w:r w:rsidR="005217E3" w:rsidRPr="001F5254">
        <w:t xml:space="preserve"> pela CGE</w:t>
      </w:r>
      <w:r w:rsidR="00A31BB7" w:rsidRPr="001F5254">
        <w:t xml:space="preserve"> </w:t>
      </w:r>
      <w:r w:rsidR="002440D8">
        <w:t>ao</w:t>
      </w:r>
      <w:r w:rsidR="00D23959" w:rsidRPr="001F5254">
        <w:t xml:space="preserve"> </w:t>
      </w:r>
      <w:r w:rsidR="002440D8" w:rsidRPr="00D15E14">
        <w:rPr>
          <w:highlight w:val="yellow"/>
        </w:rPr>
        <w:t>[ORGÃO OU ENTIDADE SOLICITANTE]</w:t>
      </w:r>
      <w:r w:rsidR="002440D8">
        <w:t xml:space="preserve"> </w:t>
      </w:r>
      <w:r w:rsidR="00A31BB7" w:rsidRPr="001F5254">
        <w:t xml:space="preserve">do código-fonte </w:t>
      </w:r>
      <w:r w:rsidR="00D23959" w:rsidRPr="001F5254">
        <w:t xml:space="preserve">e da documentação </w:t>
      </w:r>
      <w:r w:rsidR="00A31BB7" w:rsidRPr="001F5254">
        <w:t xml:space="preserve">do </w:t>
      </w:r>
      <w:proofErr w:type="spellStart"/>
      <w:r w:rsidR="00A31BB7" w:rsidRPr="001F5254">
        <w:t>SisPMPI</w:t>
      </w:r>
      <w:proofErr w:type="spellEnd"/>
      <w:r w:rsidR="001F5254">
        <w:t xml:space="preserve"> </w:t>
      </w:r>
      <w:r w:rsidR="00514255">
        <w:t xml:space="preserve">e </w:t>
      </w:r>
      <w:r w:rsidR="001F5254">
        <w:t>pelas seguintes atividades</w:t>
      </w:r>
      <w:r w:rsidR="00514255">
        <w:t>:</w:t>
      </w:r>
    </w:p>
    <w:p w14:paraId="6AED70F5" w14:textId="223FC12D" w:rsidR="005217E3" w:rsidRPr="001F5254" w:rsidRDefault="00A31BB7" w:rsidP="008B1A45">
      <w:pPr>
        <w:pStyle w:val="PargrafodaLista"/>
        <w:numPr>
          <w:ilvl w:val="2"/>
          <w:numId w:val="2"/>
        </w:numPr>
      </w:pPr>
      <w:r w:rsidRPr="001F5254">
        <w:t xml:space="preserve">Disponibilização </w:t>
      </w:r>
      <w:r w:rsidR="005217E3" w:rsidRPr="001F5254">
        <w:t>pel</w:t>
      </w:r>
      <w:r w:rsidR="002440D8">
        <w:t>o</w:t>
      </w:r>
      <w:r w:rsidR="005217E3" w:rsidRPr="001F5254">
        <w:t xml:space="preserve"> </w:t>
      </w:r>
      <w:r w:rsidR="002440D8" w:rsidRPr="00D15E14">
        <w:rPr>
          <w:highlight w:val="yellow"/>
        </w:rPr>
        <w:t xml:space="preserve">[ORGÃO OU ENTIDADE </w:t>
      </w:r>
      <w:proofErr w:type="gramStart"/>
      <w:r w:rsidR="002440D8" w:rsidRPr="00D15E14">
        <w:rPr>
          <w:highlight w:val="yellow"/>
        </w:rPr>
        <w:t>SOLICITANTE]</w:t>
      </w:r>
      <w:r w:rsidR="002440D8">
        <w:t xml:space="preserve"> </w:t>
      </w:r>
      <w:r w:rsidR="005217E3" w:rsidRPr="001F5254">
        <w:t xml:space="preserve"> </w:t>
      </w:r>
      <w:r w:rsidR="00D23959" w:rsidRPr="001F5254">
        <w:t>à</w:t>
      </w:r>
      <w:proofErr w:type="gramEnd"/>
      <w:r w:rsidR="00D23959" w:rsidRPr="001F5254">
        <w:t xml:space="preserve"> CGE </w:t>
      </w:r>
      <w:r w:rsidRPr="001F5254">
        <w:t>d</w:t>
      </w:r>
      <w:r w:rsidR="008B1A45" w:rsidRPr="001F5254">
        <w:t>e relatórios de aprimoramento do</w:t>
      </w:r>
      <w:r w:rsidR="00514255">
        <w:t xml:space="preserve"> código-fonte do </w:t>
      </w:r>
      <w:proofErr w:type="spellStart"/>
      <w:r w:rsidR="00514255">
        <w:t>SisPMPI</w:t>
      </w:r>
      <w:proofErr w:type="spellEnd"/>
      <w:r w:rsidR="00514255">
        <w:t>, quando realizado</w:t>
      </w:r>
      <w:r w:rsidR="005217E3" w:rsidRPr="001F5254">
        <w:t>;</w:t>
      </w:r>
    </w:p>
    <w:p w14:paraId="318689C2" w14:textId="364595F0" w:rsidR="008B1A45" w:rsidRPr="001F5254" w:rsidRDefault="005217E3" w:rsidP="008B1A45">
      <w:pPr>
        <w:pStyle w:val="PargrafodaLista"/>
        <w:numPr>
          <w:ilvl w:val="2"/>
          <w:numId w:val="2"/>
        </w:numPr>
      </w:pPr>
      <w:r w:rsidRPr="001F5254">
        <w:t xml:space="preserve">Disponibilização pelos Partícipes das versões atualizadas dos códigos-fonte do </w:t>
      </w:r>
      <w:r w:rsidR="0091507D" w:rsidRPr="001F5254">
        <w:rPr>
          <w:i/>
          <w:iCs/>
        </w:rPr>
        <w:t>software</w:t>
      </w:r>
      <w:r w:rsidR="0091507D" w:rsidRPr="001F5254">
        <w:t xml:space="preserve"> original </w:t>
      </w:r>
      <w:r w:rsidRPr="001F5254">
        <w:t>e</w:t>
      </w:r>
      <w:r w:rsidR="00514255">
        <w:t>, quando desenvolvido,</w:t>
      </w:r>
      <w:r w:rsidRPr="001F5254">
        <w:t xml:space="preserve"> do </w:t>
      </w:r>
      <w:r w:rsidRPr="001F5254">
        <w:rPr>
          <w:i/>
          <w:iCs/>
        </w:rPr>
        <w:t>software</w:t>
      </w:r>
      <w:r w:rsidRPr="001F5254">
        <w:t xml:space="preserve"> derivado;</w:t>
      </w:r>
    </w:p>
    <w:p w14:paraId="6E6E9CDD" w14:textId="2695E67D" w:rsidR="00C15734" w:rsidRPr="001F5254" w:rsidRDefault="008B1A45" w:rsidP="008B1A45">
      <w:pPr>
        <w:pStyle w:val="PargrafodaLista"/>
        <w:numPr>
          <w:ilvl w:val="2"/>
          <w:numId w:val="2"/>
        </w:numPr>
      </w:pPr>
      <w:r w:rsidRPr="001F5254">
        <w:t>Realização de r</w:t>
      </w:r>
      <w:r w:rsidR="00C15734" w:rsidRPr="001F5254">
        <w:t>euniões técnicas</w:t>
      </w:r>
      <w:r w:rsidR="0091507D" w:rsidRPr="001F5254">
        <w:t xml:space="preserve"> eventuais</w:t>
      </w:r>
      <w:r w:rsidR="00777E3B">
        <w:t xml:space="preserve"> </w:t>
      </w:r>
      <w:r w:rsidRPr="001F5254">
        <w:t>para troca</w:t>
      </w:r>
      <w:r w:rsidR="00C15734" w:rsidRPr="001F5254">
        <w:t xml:space="preserve"> de conhecimentos sobre processos relacionados com a implementação de política de fortalecimento da integridade pública</w:t>
      </w:r>
      <w:r w:rsidRPr="001F5254">
        <w:t>.</w:t>
      </w:r>
    </w:p>
    <w:p w14:paraId="0ECE5284" w14:textId="350EDE9C" w:rsidR="00A31BB7" w:rsidRPr="00A31BB7" w:rsidRDefault="0043334F" w:rsidP="0043334F">
      <w:pPr>
        <w:pStyle w:val="Ttulo1"/>
      </w:pPr>
      <w:r>
        <w:t>Justificativa</w:t>
      </w:r>
      <w:r w:rsidR="003B5821">
        <w:t>s</w:t>
      </w:r>
      <w:r>
        <w:t xml:space="preserve"> para a celebração do instrumento</w:t>
      </w:r>
    </w:p>
    <w:p w14:paraId="3A4D0D86" w14:textId="643C5D59" w:rsidR="003B5821" w:rsidRDefault="003B5821" w:rsidP="00571CDF">
      <w:pPr>
        <w:pStyle w:val="PargrafodaLista"/>
        <w:numPr>
          <w:ilvl w:val="1"/>
          <w:numId w:val="2"/>
        </w:numPr>
      </w:pPr>
      <w:r>
        <w:t xml:space="preserve">As seguintes justificativas estão diretamente relacionadas com a celebração deste Acordo de Cooperação Técnica entre a CGE-MG e </w:t>
      </w:r>
      <w:r w:rsidR="002440D8">
        <w:t>o</w:t>
      </w:r>
      <w:r>
        <w:t xml:space="preserve"> </w:t>
      </w:r>
      <w:r w:rsidR="002440D8" w:rsidRPr="00D15E14">
        <w:rPr>
          <w:highlight w:val="yellow"/>
        </w:rPr>
        <w:t>[ORGÃO OU ENTIDADE SOLICITANTE]</w:t>
      </w:r>
      <w:r>
        <w:t>:</w:t>
      </w:r>
    </w:p>
    <w:p w14:paraId="0C37249D" w14:textId="44FF2AE6" w:rsidR="003B5821" w:rsidRDefault="002D2D2D" w:rsidP="003B5821">
      <w:pPr>
        <w:pStyle w:val="PargrafodaLista"/>
        <w:numPr>
          <w:ilvl w:val="2"/>
          <w:numId w:val="2"/>
        </w:numPr>
      </w:pPr>
      <w:r>
        <w:lastRenderedPageBreak/>
        <w:t xml:space="preserve">Conforme o Art. 16 da Lei nº 14.063, de 23 de setembro de 2020, os </w:t>
      </w:r>
      <w:r w:rsidRPr="00680856">
        <w:t xml:space="preserve">sistemas de informação e de comunicação desenvolvidos exclusivamente </w:t>
      </w:r>
      <w:r>
        <w:t>pela Administração Pública</w:t>
      </w:r>
      <w:r w:rsidRPr="00680856">
        <w:t xml:space="preserve"> são regidos por licença de código aberto, permitida a sua utilização, cópia, alteração e distribuição sem restrições por todos os órgãos e entidades</w:t>
      </w:r>
      <w:r>
        <w:t xml:space="preserve"> públicas</w:t>
      </w:r>
      <w:r w:rsidR="003B5821">
        <w:t>;</w:t>
      </w:r>
    </w:p>
    <w:p w14:paraId="1EE750EB" w14:textId="0C1D85D6" w:rsidR="007006F9" w:rsidRDefault="00BF24BF" w:rsidP="003B5821">
      <w:pPr>
        <w:pStyle w:val="PargrafodaLista"/>
        <w:numPr>
          <w:ilvl w:val="2"/>
          <w:numId w:val="2"/>
        </w:numPr>
      </w:pPr>
      <w:r>
        <w:t xml:space="preserve">Ao disponibilizar o código-fonte do </w:t>
      </w:r>
      <w:proofErr w:type="spellStart"/>
      <w:r>
        <w:t>SisPMPI</w:t>
      </w:r>
      <w:proofErr w:type="spellEnd"/>
      <w:r>
        <w:t xml:space="preserve"> </w:t>
      </w:r>
      <w:r w:rsidR="003B5821">
        <w:t>por meio da celebração de</w:t>
      </w:r>
      <w:r>
        <w:t xml:space="preserve"> Acordo de Cooperação Técnica visando o compartilhamento de conhecimento técnico, os Partícipes se beneficiam mutuamente dos aperfeiçoamentos tecnológicos realizados tanto no </w:t>
      </w:r>
      <w:r w:rsidRPr="003B5821">
        <w:rPr>
          <w:i/>
          <w:iCs/>
        </w:rPr>
        <w:t>software</w:t>
      </w:r>
      <w:r>
        <w:t xml:space="preserve"> original quanto no </w:t>
      </w:r>
      <w:r w:rsidRPr="003B5821">
        <w:rPr>
          <w:i/>
          <w:iCs/>
        </w:rPr>
        <w:t>software</w:t>
      </w:r>
      <w:r>
        <w:t xml:space="preserve"> derivado,</w:t>
      </w:r>
      <w:r w:rsidR="007006F9">
        <w:t xml:space="preserve"> se desenvolvido,</w:t>
      </w:r>
      <w:r>
        <w:t xml:space="preserve"> assim como, também, aperfeiçoam processos de gestão relacionados</w:t>
      </w:r>
      <w:r w:rsidR="003B5821">
        <w:t>, no caso,</w:t>
      </w:r>
      <w:r>
        <w:t xml:space="preserve"> com a implementação de política de promoção da integridade</w:t>
      </w:r>
      <w:r w:rsidR="003B5821">
        <w:t>;</w:t>
      </w:r>
    </w:p>
    <w:p w14:paraId="0988D570" w14:textId="2870F9F7" w:rsidR="007006F9" w:rsidRDefault="00BF24BF" w:rsidP="007006F9">
      <w:pPr>
        <w:pStyle w:val="PargrafodaLista"/>
        <w:numPr>
          <w:ilvl w:val="1"/>
          <w:numId w:val="2"/>
        </w:numPr>
      </w:pPr>
      <w:r>
        <w:t>O</w:t>
      </w:r>
      <w:r w:rsidR="007006F9">
        <w:t xml:space="preserve"> compartilhamento de conhecimento técnico para aprimoramento de sistemas de tecnologia de informação e comunicação:</w:t>
      </w:r>
    </w:p>
    <w:p w14:paraId="6026FFAD" w14:textId="11324FE0" w:rsidR="007006F9" w:rsidRDefault="007006F9" w:rsidP="007006F9">
      <w:pPr>
        <w:pStyle w:val="PargrafodaLista"/>
        <w:numPr>
          <w:ilvl w:val="2"/>
          <w:numId w:val="2"/>
        </w:numPr>
      </w:pPr>
      <w:r>
        <w:t>P</w:t>
      </w:r>
      <w:r w:rsidR="00BF24BF">
        <w:t>ermite o</w:t>
      </w:r>
      <w:r w:rsidR="00BB123A">
        <w:t xml:space="preserve"> aprimoramento da Governança de Tecnologia de Informação e Comunicação</w:t>
      </w:r>
      <w:r>
        <w:t>;</w:t>
      </w:r>
    </w:p>
    <w:p w14:paraId="05E08B50" w14:textId="522F015E" w:rsidR="007006F9" w:rsidRDefault="007006F9" w:rsidP="007006F9">
      <w:pPr>
        <w:pStyle w:val="PargrafodaLista"/>
        <w:numPr>
          <w:ilvl w:val="2"/>
          <w:numId w:val="2"/>
        </w:numPr>
      </w:pPr>
      <w:r>
        <w:t>E</w:t>
      </w:r>
      <w:r w:rsidR="00BB123A">
        <w:t>stá em conformidade com a Política de Tecnologia da Informação e Comunicação do Estado de Minas Gerais</w:t>
      </w:r>
      <w:r>
        <w:t>;</w:t>
      </w:r>
    </w:p>
    <w:p w14:paraId="29162021" w14:textId="6C45A126" w:rsidR="007006F9" w:rsidRDefault="007006F9" w:rsidP="007006F9">
      <w:pPr>
        <w:pStyle w:val="PargrafodaLista"/>
        <w:numPr>
          <w:ilvl w:val="2"/>
          <w:numId w:val="2"/>
        </w:numPr>
      </w:pPr>
      <w:r>
        <w:t>É</w:t>
      </w:r>
      <w:r w:rsidR="00BB123A">
        <w:t xml:space="preserve"> reconhecida prática de Governo Aberto</w:t>
      </w:r>
      <w:r>
        <w:t>;</w:t>
      </w:r>
    </w:p>
    <w:p w14:paraId="07DEDC5A" w14:textId="4070359D" w:rsidR="007006F9" w:rsidRDefault="007006F9" w:rsidP="007006F9">
      <w:pPr>
        <w:pStyle w:val="PargrafodaLista"/>
        <w:numPr>
          <w:ilvl w:val="2"/>
          <w:numId w:val="2"/>
        </w:numPr>
      </w:pPr>
      <w:r>
        <w:t>O</w:t>
      </w:r>
      <w:r w:rsidR="003B5821">
        <w:t>bserva preceitos relacionados com</w:t>
      </w:r>
      <w:r w:rsidR="007E6C6D">
        <w:t xml:space="preserve"> as diretrizes de Governo Digital da Administração Pública brasileira</w:t>
      </w:r>
      <w:r>
        <w:t>;</w:t>
      </w:r>
    </w:p>
    <w:p w14:paraId="2C6CE8F0" w14:textId="559E1A0A" w:rsidR="00571CDF" w:rsidRDefault="007006F9" w:rsidP="004505CB">
      <w:pPr>
        <w:pStyle w:val="PargrafodaLista"/>
        <w:numPr>
          <w:ilvl w:val="2"/>
          <w:numId w:val="2"/>
        </w:numPr>
      </w:pPr>
      <w:r>
        <w:t>P</w:t>
      </w:r>
      <w:r w:rsidR="00BB123A">
        <w:t xml:space="preserve">romove economicidade e maior eficiência </w:t>
      </w:r>
      <w:r w:rsidR="007E6C6D">
        <w:t>ao setor público.</w:t>
      </w:r>
      <w:r w:rsidR="00571CDF">
        <w:t xml:space="preserve"> </w:t>
      </w:r>
    </w:p>
    <w:p w14:paraId="41BAC560" w14:textId="4A1EF37C" w:rsidR="0043334F" w:rsidRDefault="0043334F" w:rsidP="0043334F">
      <w:pPr>
        <w:pStyle w:val="Ttulo1"/>
      </w:pPr>
      <w:r>
        <w:t>Descrição das metas a serem atingidas</w:t>
      </w:r>
    </w:p>
    <w:p w14:paraId="3D317CC7" w14:textId="2D59E1BA" w:rsidR="0043334F" w:rsidRDefault="00E90D37" w:rsidP="0043334F">
      <w:pPr>
        <w:pStyle w:val="PargrafodaLista"/>
        <w:numPr>
          <w:ilvl w:val="1"/>
          <w:numId w:val="2"/>
        </w:numPr>
      </w:pPr>
      <w:r>
        <w:t>Objetiva-se</w:t>
      </w:r>
      <w:r w:rsidR="0043334F">
        <w:t xml:space="preserve"> alcança</w:t>
      </w:r>
      <w:r w:rsidR="00D23959">
        <w:t>r</w:t>
      </w:r>
      <w:r w:rsidR="0043334F">
        <w:t xml:space="preserve"> as seguintes metas com o Acordo</w:t>
      </w:r>
      <w:r w:rsidR="00777E3B">
        <w:t>,</w:t>
      </w:r>
      <w:r w:rsidR="00395887">
        <w:t xml:space="preserve"> até o final de sua vigência</w:t>
      </w:r>
      <w:r w:rsidR="0043334F">
        <w:t>:</w:t>
      </w:r>
    </w:p>
    <w:p w14:paraId="290F16AA" w14:textId="7B03D2B5" w:rsidR="0091507D" w:rsidRDefault="0091507D" w:rsidP="0091507D">
      <w:pPr>
        <w:pStyle w:val="PargrafodaLista"/>
        <w:numPr>
          <w:ilvl w:val="2"/>
          <w:numId w:val="2"/>
        </w:numPr>
      </w:pPr>
      <w:r>
        <w:t>Aprimora</w:t>
      </w:r>
      <w:r w:rsidR="00777E3B">
        <w:t>mento d</w:t>
      </w:r>
      <w:r w:rsidR="005C7074">
        <w:t xml:space="preserve">o </w:t>
      </w:r>
      <w:proofErr w:type="spellStart"/>
      <w:r w:rsidR="005C7074">
        <w:t>SisPMPI</w:t>
      </w:r>
      <w:proofErr w:type="spellEnd"/>
      <w:r w:rsidR="00777E3B">
        <w:t xml:space="preserve"> </w:t>
      </w:r>
      <w:r>
        <w:t>por meio do compartilhamento do</w:t>
      </w:r>
      <w:r w:rsidR="005C7074">
        <w:t xml:space="preserve"> seu </w:t>
      </w:r>
      <w:r>
        <w:t xml:space="preserve">código-fonte </w:t>
      </w:r>
      <w:r w:rsidR="005C7074">
        <w:t xml:space="preserve">e </w:t>
      </w:r>
      <w:r w:rsidR="00601D0F">
        <w:t>d</w:t>
      </w:r>
      <w:r w:rsidR="00777E3B">
        <w:t xml:space="preserve">o </w:t>
      </w:r>
      <w:r w:rsidR="005C7074">
        <w:t xml:space="preserve">desenvolvimento de </w:t>
      </w:r>
      <w:r w:rsidR="00777E3B">
        <w:t xml:space="preserve">aperfeiçoamentos </w:t>
      </w:r>
      <w:r w:rsidR="00601D0F">
        <w:t>a</w:t>
      </w:r>
      <w:r w:rsidR="005C7074">
        <w:t xml:space="preserve">o </w:t>
      </w:r>
      <w:r w:rsidR="00777E3B" w:rsidRPr="004505CB">
        <w:t>sistema</w:t>
      </w:r>
      <w:r>
        <w:t>;</w:t>
      </w:r>
    </w:p>
    <w:p w14:paraId="5DD9C924" w14:textId="48E6B010" w:rsidR="00D94A8D" w:rsidRDefault="00601D0F" w:rsidP="0091507D">
      <w:pPr>
        <w:pStyle w:val="PargrafodaLista"/>
        <w:numPr>
          <w:ilvl w:val="2"/>
          <w:numId w:val="2"/>
        </w:numPr>
      </w:pPr>
      <w:r>
        <w:t xml:space="preserve">Melhoria </w:t>
      </w:r>
      <w:r w:rsidR="005C7074">
        <w:t>de processos</w:t>
      </w:r>
      <w:r>
        <w:t xml:space="preserve"> </w:t>
      </w:r>
      <w:r w:rsidR="005C7074">
        <w:t>relacionados com a implementação de política de fortalecimento da integridade pública;</w:t>
      </w:r>
    </w:p>
    <w:p w14:paraId="2CCC2F77" w14:textId="55679CCB" w:rsidR="005C7074" w:rsidRDefault="00601D0F" w:rsidP="007938F6">
      <w:pPr>
        <w:pStyle w:val="PargrafodaLista"/>
        <w:numPr>
          <w:ilvl w:val="2"/>
          <w:numId w:val="2"/>
        </w:numPr>
      </w:pPr>
      <w:r>
        <w:lastRenderedPageBreak/>
        <w:t>U</w:t>
      </w:r>
      <w:r w:rsidR="005C7074">
        <w:t>so de tecnologias abertas no desenvolvimento de sistemas de tecnologia e informação p</w:t>
      </w:r>
      <w:r w:rsidR="003502DC">
        <w:t>elo</w:t>
      </w:r>
      <w:r w:rsidR="007E6C6D">
        <w:t xml:space="preserve">s </w:t>
      </w:r>
      <w:r w:rsidR="005C7074">
        <w:t>órgãos públicos</w:t>
      </w:r>
      <w:r w:rsidR="007E6C6D">
        <w:t xml:space="preserve"> signatários</w:t>
      </w:r>
      <w:r w:rsidR="005C7074">
        <w:t>.</w:t>
      </w:r>
    </w:p>
    <w:p w14:paraId="02F6F3D6" w14:textId="77777777" w:rsidR="00CC1287" w:rsidRPr="00FD3374" w:rsidRDefault="00CC1287" w:rsidP="00CC1287"/>
    <w:p w14:paraId="770627F6" w14:textId="670E3A2F" w:rsidR="00FD3374" w:rsidRPr="00CE7411" w:rsidRDefault="00431A91" w:rsidP="00D94A8D">
      <w:pPr>
        <w:pStyle w:val="Ttulo1"/>
      </w:pPr>
      <w:r>
        <w:t>Definição das etapas ou fases de execução</w:t>
      </w:r>
      <w:r w:rsidR="005C2AA3">
        <w:t xml:space="preserve"> e cronograma</w:t>
      </w:r>
    </w:p>
    <w:p w14:paraId="5A9D8988" w14:textId="2865CDBB" w:rsidR="00431A91" w:rsidRDefault="00431A91" w:rsidP="00431A91">
      <w:pPr>
        <w:pStyle w:val="PargrafodaLista"/>
        <w:numPr>
          <w:ilvl w:val="1"/>
          <w:numId w:val="2"/>
        </w:numPr>
      </w:pPr>
      <w:r>
        <w:t>A execução do Acordo se dará a partir da</w:t>
      </w:r>
      <w:r w:rsidR="005C2AA3">
        <w:t xml:space="preserve"> realização das</w:t>
      </w:r>
      <w:r>
        <w:t xml:space="preserve"> seguintes etapas:</w:t>
      </w:r>
    </w:p>
    <w:p w14:paraId="4CED9D15" w14:textId="1DBCA91F" w:rsidR="00431A91" w:rsidRDefault="00431A91" w:rsidP="00431A91">
      <w:pPr>
        <w:pStyle w:val="PargrafodaLista"/>
        <w:numPr>
          <w:ilvl w:val="2"/>
          <w:numId w:val="2"/>
        </w:numPr>
      </w:pPr>
      <w:r>
        <w:t>Disponibilização</w:t>
      </w:r>
      <w:r w:rsidR="005C2AA3">
        <w:t xml:space="preserve">, pela </w:t>
      </w:r>
      <w:r w:rsidR="003502DC">
        <w:t xml:space="preserve">Diretoria de Tecnologia da Informação e Comunicação da </w:t>
      </w:r>
      <w:r w:rsidR="005C2AA3">
        <w:t xml:space="preserve">CGE-MG </w:t>
      </w:r>
      <w:r w:rsidR="009362B6">
        <w:t>ao</w:t>
      </w:r>
      <w:r w:rsidR="005C2AA3">
        <w:t xml:space="preserve"> </w:t>
      </w:r>
      <w:r w:rsidR="002440D8" w:rsidRPr="002440D8">
        <w:rPr>
          <w:highlight w:val="yellow"/>
        </w:rPr>
        <w:t>[unidade administrativa responsável pela área de Tecnologia da Informação e Comunicação do órgão ou entidade solicitante]</w:t>
      </w:r>
      <w:r w:rsidR="005C2AA3">
        <w:t>,</w:t>
      </w:r>
      <w:r>
        <w:t xml:space="preserve"> do código-fonte </w:t>
      </w:r>
      <w:r w:rsidR="005C2AA3">
        <w:t xml:space="preserve">do </w:t>
      </w:r>
      <w:proofErr w:type="spellStart"/>
      <w:r w:rsidR="005C2AA3">
        <w:t>SisPMPI</w:t>
      </w:r>
      <w:proofErr w:type="spellEnd"/>
      <w:r w:rsidR="005C2AA3">
        <w:t xml:space="preserve"> e da sua </w:t>
      </w:r>
      <w:r>
        <w:t>documentação</w:t>
      </w:r>
      <w:r w:rsidR="005C2AA3">
        <w:t>: até 60 (dias) após a assinatura do Acordo</w:t>
      </w:r>
      <w:r>
        <w:t>;</w:t>
      </w:r>
    </w:p>
    <w:p w14:paraId="6D32B1A8" w14:textId="398E8D39" w:rsidR="005C2AA3" w:rsidRDefault="005C2AA3" w:rsidP="00431A91">
      <w:pPr>
        <w:pStyle w:val="PargrafodaLista"/>
        <w:numPr>
          <w:ilvl w:val="2"/>
          <w:numId w:val="2"/>
        </w:numPr>
      </w:pPr>
      <w:r>
        <w:t>Disponibilização, pel</w:t>
      </w:r>
      <w:r w:rsidR="002440D8">
        <w:t xml:space="preserve">o </w:t>
      </w:r>
      <w:r w:rsidR="002440D8" w:rsidRPr="00D15E14">
        <w:rPr>
          <w:highlight w:val="yellow"/>
        </w:rPr>
        <w:t>[ORGÃO OU ENTIDADE SOLICITANTE]</w:t>
      </w:r>
      <w:r w:rsidR="002440D8">
        <w:t xml:space="preserve"> </w:t>
      </w:r>
      <w:r>
        <w:t xml:space="preserve">à CGE-MG, de relatórios anuais contendo informações sobre </w:t>
      </w:r>
      <w:r w:rsidR="003502DC">
        <w:t xml:space="preserve">eventuais </w:t>
      </w:r>
      <w:r>
        <w:t xml:space="preserve">aprimoramentos </w:t>
      </w:r>
      <w:r w:rsidR="00395887">
        <w:t xml:space="preserve">desenvolvidos </w:t>
      </w:r>
      <w:r>
        <w:t xml:space="preserve">no </w:t>
      </w:r>
      <w:r w:rsidR="00395887">
        <w:t xml:space="preserve">código-fonte do </w:t>
      </w:r>
      <w:r w:rsidR="00395887" w:rsidRPr="00395887">
        <w:rPr>
          <w:i/>
          <w:iCs/>
        </w:rPr>
        <w:t>software</w:t>
      </w:r>
      <w:r w:rsidR="00395887">
        <w:t xml:space="preserve"> original ou do </w:t>
      </w:r>
      <w:r w:rsidR="00395887">
        <w:rPr>
          <w:i/>
          <w:iCs/>
        </w:rPr>
        <w:t xml:space="preserve">software </w:t>
      </w:r>
      <w:r w:rsidR="00395887">
        <w:t>derivado</w:t>
      </w:r>
      <w:r>
        <w:t>: até 90 (dias) após o final de cada exercício</w:t>
      </w:r>
      <w:r w:rsidR="00395887">
        <w:t>, durante o período de vigência deste Acordo</w:t>
      </w:r>
      <w:r>
        <w:t>;</w:t>
      </w:r>
    </w:p>
    <w:p w14:paraId="476FC2D7" w14:textId="3942A793" w:rsidR="006B006B" w:rsidRDefault="006B006B" w:rsidP="00431A91">
      <w:pPr>
        <w:pStyle w:val="PargrafodaLista"/>
        <w:numPr>
          <w:ilvl w:val="2"/>
          <w:numId w:val="2"/>
        </w:numPr>
      </w:pPr>
      <w:r>
        <w:t>Disponibilização, pel</w:t>
      </w:r>
      <w:r w:rsidR="002440D8">
        <w:t xml:space="preserve">o </w:t>
      </w:r>
      <w:r w:rsidR="002440D8" w:rsidRPr="00D15E14">
        <w:rPr>
          <w:highlight w:val="yellow"/>
        </w:rPr>
        <w:t>[ORGÃO OU ENTIDADE SOLICITANTE]</w:t>
      </w:r>
      <w:r w:rsidR="002440D8">
        <w:t xml:space="preserve"> </w:t>
      </w:r>
      <w:r>
        <w:t xml:space="preserve">à CGE-MG, dos aprimoramentos realizados no código-fonte do </w:t>
      </w:r>
      <w:r>
        <w:rPr>
          <w:i/>
          <w:iCs/>
        </w:rPr>
        <w:t xml:space="preserve">software </w:t>
      </w:r>
      <w:r>
        <w:t>original</w:t>
      </w:r>
      <w:r w:rsidR="00395887">
        <w:t xml:space="preserve"> ou do código-fonte do </w:t>
      </w:r>
      <w:r w:rsidR="00395887">
        <w:rPr>
          <w:i/>
          <w:iCs/>
        </w:rPr>
        <w:t>software</w:t>
      </w:r>
      <w:r w:rsidR="00395887">
        <w:t xml:space="preserve"> derivado</w:t>
      </w:r>
      <w:r>
        <w:t>: até 90 (dias) após a solicitação formal pela CGE-MG;</w:t>
      </w:r>
    </w:p>
    <w:p w14:paraId="14F4B025" w14:textId="6291B01C" w:rsidR="00431A91" w:rsidRDefault="005C2AA3" w:rsidP="00596156">
      <w:pPr>
        <w:pStyle w:val="PargrafodaLista"/>
        <w:numPr>
          <w:ilvl w:val="2"/>
          <w:numId w:val="2"/>
        </w:numPr>
      </w:pPr>
      <w:r>
        <w:t xml:space="preserve">Disponibilização mútua das versões atualizadas dos códigos-fonte e das documentações correlatas do </w:t>
      </w:r>
      <w:r w:rsidRPr="00055F4B">
        <w:rPr>
          <w:i/>
          <w:iCs/>
        </w:rPr>
        <w:t>software</w:t>
      </w:r>
      <w:r>
        <w:t xml:space="preserve"> original </w:t>
      </w:r>
      <w:r w:rsidR="00BA2654">
        <w:t>e</w:t>
      </w:r>
      <w:r>
        <w:t xml:space="preserve"> do</w:t>
      </w:r>
      <w:r w:rsidR="00BA2654">
        <w:t>s</w:t>
      </w:r>
      <w:r>
        <w:t xml:space="preserve"> </w:t>
      </w:r>
      <w:r w:rsidRPr="00055F4B">
        <w:rPr>
          <w:i/>
          <w:iCs/>
        </w:rPr>
        <w:t>software</w:t>
      </w:r>
      <w:r w:rsidR="00BA2654">
        <w:rPr>
          <w:i/>
          <w:iCs/>
        </w:rPr>
        <w:t>s</w:t>
      </w:r>
      <w:r>
        <w:t xml:space="preserve"> derivado</w:t>
      </w:r>
      <w:r w:rsidR="00BA2654">
        <w:t>s</w:t>
      </w:r>
      <w:r w:rsidR="00395887">
        <w:t>,</w:t>
      </w:r>
      <w:r w:rsidR="00BA2654">
        <w:t xml:space="preserve"> quando desenvolvidos</w:t>
      </w:r>
      <w:r w:rsidR="00055F4B">
        <w:t>: até 90 (dias) após o final de vigência do Acordo.</w:t>
      </w:r>
    </w:p>
    <w:p w14:paraId="7A1BD939" w14:textId="67B2E418" w:rsidR="00395887" w:rsidRDefault="004B7A2C" w:rsidP="00395887">
      <w:pPr>
        <w:pStyle w:val="Ttulo1"/>
      </w:pPr>
      <w:r>
        <w:t>Obrigações das partes</w:t>
      </w:r>
    </w:p>
    <w:p w14:paraId="7690253A" w14:textId="459A0F3B" w:rsidR="00C85A55" w:rsidRDefault="004B7A2C" w:rsidP="003F18B3">
      <w:pPr>
        <w:pStyle w:val="PargrafodaLista"/>
        <w:numPr>
          <w:ilvl w:val="1"/>
          <w:numId w:val="2"/>
        </w:numPr>
      </w:pPr>
      <w:r>
        <w:t xml:space="preserve">Os Partícipes se comprometem a compartilhar conhecimentos técnicos </w:t>
      </w:r>
      <w:r w:rsidR="00C53E16">
        <w:t>sobre processos relacionados com a implementação de política de fortalecimento da integridade pública</w:t>
      </w:r>
      <w:r w:rsidR="00BA2654">
        <w:t xml:space="preserve"> </w:t>
      </w:r>
      <w:r>
        <w:t>mediante</w:t>
      </w:r>
      <w:r w:rsidR="00BA2654">
        <w:t xml:space="preserve"> o agendamento prévio de </w:t>
      </w:r>
      <w:r w:rsidR="00BA2654">
        <w:lastRenderedPageBreak/>
        <w:t>eventuais encontros técnicos</w:t>
      </w:r>
      <w:r w:rsidR="008B1F05">
        <w:t>,</w:t>
      </w:r>
      <w:r w:rsidR="00BA2654">
        <w:t xml:space="preserve"> observada a </w:t>
      </w:r>
      <w:r>
        <w:t>disponibilidade das equipes envolvidas.</w:t>
      </w:r>
    </w:p>
    <w:p w14:paraId="2586249F" w14:textId="275228B0" w:rsidR="00C53E16" w:rsidRDefault="00C53E16" w:rsidP="00C53E16">
      <w:pPr>
        <w:pStyle w:val="Ttulo1"/>
      </w:pPr>
      <w:r>
        <w:t>Plano de aplicação de recursos financeiros</w:t>
      </w:r>
    </w:p>
    <w:p w14:paraId="15EFBB43" w14:textId="5D9162FE" w:rsidR="00C53E16" w:rsidRPr="00C53E16" w:rsidRDefault="00C53E16" w:rsidP="00C53E16">
      <w:pPr>
        <w:pStyle w:val="PargrafodaLista"/>
        <w:numPr>
          <w:ilvl w:val="1"/>
          <w:numId w:val="2"/>
        </w:numPr>
      </w:pPr>
      <w:r>
        <w:t xml:space="preserve">Não se aplica, uma vez que as atividades deste Plano de Trabalho não implicam em qualquer forma de compromissos financeiros ou transferência de recursos financeiros ou orçamentários entre os Partícipes, </w:t>
      </w:r>
      <w:r w:rsidRPr="00FD3374">
        <w:t>cabendo a cada</w:t>
      </w:r>
      <w:r>
        <w:t xml:space="preserve"> um</w:t>
      </w:r>
      <w:r w:rsidRPr="00FD3374">
        <w:t xml:space="preserve"> assumir as respectivas despesas </w:t>
      </w:r>
      <w:r>
        <w:t xml:space="preserve">relacionadas com as </w:t>
      </w:r>
      <w:r w:rsidRPr="00FD3374">
        <w:t>atividades</w:t>
      </w:r>
      <w:r>
        <w:t xml:space="preserve"> necessárias para a execução das atividades propostas no Plano de Trabalho</w:t>
      </w:r>
      <w:r w:rsidRPr="00FD3374">
        <w:t>.</w:t>
      </w:r>
    </w:p>
    <w:sectPr w:rsidR="00C53E16" w:rsidRPr="00C53E1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3164" w14:textId="77777777" w:rsidR="00A755E9" w:rsidRDefault="00A755E9" w:rsidP="00C85A55">
      <w:pPr>
        <w:spacing w:line="240" w:lineRule="auto"/>
      </w:pPr>
      <w:r>
        <w:separator/>
      </w:r>
    </w:p>
  </w:endnote>
  <w:endnote w:type="continuationSeparator" w:id="0">
    <w:p w14:paraId="7FAFB340" w14:textId="77777777" w:rsidR="00A755E9" w:rsidRDefault="00A755E9" w:rsidP="00C85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B10D" w14:textId="77777777" w:rsidR="00C85A55" w:rsidRDefault="00C85A55">
    <w:pPr>
      <w:pStyle w:val="Rodap"/>
      <w:spacing w:before="288" w:after="28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6A9" w14:textId="77777777" w:rsidR="00C85A55" w:rsidRDefault="00C85A55">
    <w:pPr>
      <w:pStyle w:val="Rodap"/>
      <w:spacing w:before="288" w:after="28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7157" w14:textId="77777777" w:rsidR="00C85A55" w:rsidRDefault="00C85A55">
    <w:pPr>
      <w:pStyle w:val="Rodap"/>
      <w:spacing w:before="288" w:after="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579D" w14:textId="77777777" w:rsidR="00A755E9" w:rsidRDefault="00A755E9" w:rsidP="00C85A55">
      <w:pPr>
        <w:spacing w:line="240" w:lineRule="auto"/>
      </w:pPr>
      <w:r>
        <w:separator/>
      </w:r>
    </w:p>
  </w:footnote>
  <w:footnote w:type="continuationSeparator" w:id="0">
    <w:p w14:paraId="340E72D7" w14:textId="77777777" w:rsidR="00A755E9" w:rsidRDefault="00A755E9" w:rsidP="00C85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9D21" w14:textId="77777777" w:rsidR="00C85A55" w:rsidRDefault="00C85A55">
    <w:pPr>
      <w:pStyle w:val="Cabealho"/>
      <w:spacing w:before="288" w:after="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19CE" w14:textId="12AAE91C" w:rsidR="00D45B63" w:rsidRDefault="003F18B3" w:rsidP="00D45B63">
    <w:pPr>
      <w:pStyle w:val="SemEspaamento"/>
      <w:spacing w:before="288" w:after="288"/>
    </w:pPr>
    <w:r>
      <w:rPr>
        <w:noProof/>
      </w:rPr>
      <w:drawing>
        <wp:anchor distT="0" distB="0" distL="114300" distR="114300" simplePos="0" relativeHeight="251658240" behindDoc="0" locked="0" layoutInCell="1" allowOverlap="1" wp14:anchorId="168E1AC1" wp14:editId="296E4191">
          <wp:simplePos x="0" y="0"/>
          <wp:positionH relativeFrom="column">
            <wp:posOffset>-1070610</wp:posOffset>
          </wp:positionH>
          <wp:positionV relativeFrom="paragraph">
            <wp:posOffset>-563880</wp:posOffset>
          </wp:positionV>
          <wp:extent cx="1619250" cy="16192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0FFA744" wp14:editId="63D2F4D3">
              <wp:simplePos x="0" y="0"/>
              <wp:positionH relativeFrom="column">
                <wp:posOffset>-41910</wp:posOffset>
              </wp:positionH>
              <wp:positionV relativeFrom="paragraph">
                <wp:posOffset>-87630</wp:posOffset>
              </wp:positionV>
              <wp:extent cx="2152650" cy="72390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2152650" cy="723900"/>
                      </a:xfrm>
                      <a:prstGeom prst="rect">
                        <a:avLst/>
                      </a:prstGeom>
                      <a:noFill/>
                      <a:ln w="6350">
                        <a:noFill/>
                      </a:ln>
                    </wps:spPr>
                    <wps:txbx>
                      <w:txbxContent>
                        <w:p w14:paraId="0BBFA83F" w14:textId="77777777" w:rsidR="001C13CC" w:rsidRDefault="001C13CC" w:rsidP="00BF4722">
                          <w:pPr>
                            <w:pStyle w:val="SemEspaamento"/>
                            <w:spacing w:beforeLines="0" w:afterLines="0"/>
                            <w:jc w:val="center"/>
                            <w:rPr>
                              <w:sz w:val="18"/>
                              <w:szCs w:val="18"/>
                            </w:rPr>
                          </w:pPr>
                          <w:r>
                            <w:rPr>
                              <w:sz w:val="18"/>
                              <w:szCs w:val="18"/>
                            </w:rPr>
                            <w:t xml:space="preserve">GOVERNO DO ESTADO </w:t>
                          </w:r>
                        </w:p>
                        <w:p w14:paraId="30303589" w14:textId="56A6B02A" w:rsidR="001C13CC" w:rsidRDefault="001C13CC" w:rsidP="00BF4722">
                          <w:pPr>
                            <w:pStyle w:val="SemEspaamento"/>
                            <w:spacing w:beforeLines="0" w:afterLines="0"/>
                            <w:jc w:val="center"/>
                            <w:rPr>
                              <w:sz w:val="18"/>
                              <w:szCs w:val="18"/>
                            </w:rPr>
                          </w:pPr>
                          <w:r>
                            <w:rPr>
                              <w:sz w:val="18"/>
                              <w:szCs w:val="18"/>
                            </w:rPr>
                            <w:t>DE MINAS GERAIS</w:t>
                          </w:r>
                        </w:p>
                        <w:p w14:paraId="53C122F6" w14:textId="77777777" w:rsidR="001C13CC" w:rsidRDefault="001C13CC" w:rsidP="00BF4722">
                          <w:pPr>
                            <w:pStyle w:val="SemEspaamento"/>
                            <w:spacing w:beforeLines="0" w:afterLines="0"/>
                            <w:jc w:val="center"/>
                            <w:rPr>
                              <w:sz w:val="18"/>
                              <w:szCs w:val="18"/>
                            </w:rPr>
                          </w:pPr>
                        </w:p>
                        <w:p w14:paraId="28A74892" w14:textId="40F91F3D" w:rsidR="001C13CC" w:rsidRDefault="00BF4722" w:rsidP="00BF4722">
                          <w:pPr>
                            <w:pStyle w:val="SemEspaamento"/>
                            <w:spacing w:beforeLines="0" w:afterLines="0"/>
                            <w:jc w:val="center"/>
                            <w:rPr>
                              <w:sz w:val="18"/>
                              <w:szCs w:val="18"/>
                            </w:rPr>
                          </w:pPr>
                          <w:r w:rsidRPr="00BF4722">
                            <w:rPr>
                              <w:sz w:val="18"/>
                              <w:szCs w:val="18"/>
                            </w:rPr>
                            <w:t xml:space="preserve">CONTROLADORIA-GERAL DO </w:t>
                          </w:r>
                        </w:p>
                        <w:p w14:paraId="73A135CA" w14:textId="213FD3A6" w:rsidR="00D45B63" w:rsidRPr="00BF4722" w:rsidRDefault="00BF4722" w:rsidP="00BF4722">
                          <w:pPr>
                            <w:pStyle w:val="SemEspaamento"/>
                            <w:spacing w:beforeLines="0" w:afterLines="0"/>
                            <w:jc w:val="center"/>
                            <w:rPr>
                              <w:sz w:val="18"/>
                              <w:szCs w:val="18"/>
                            </w:rPr>
                          </w:pPr>
                          <w:r w:rsidRPr="00BF4722">
                            <w:rPr>
                              <w:sz w:val="18"/>
                              <w:szCs w:val="18"/>
                            </w:rPr>
                            <w:t>ESTADO DE MINAS GERAIS</w:t>
                          </w:r>
                        </w:p>
                        <w:p w14:paraId="4EA742FB" w14:textId="77777777" w:rsidR="00D45B63" w:rsidRDefault="00D45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FA744" id="_x0000_t202" coordsize="21600,21600" o:spt="202" path="m,l,21600r21600,l21600,xe">
              <v:stroke joinstyle="miter"/>
              <v:path gradientshapeok="t" o:connecttype="rect"/>
            </v:shapetype>
            <v:shape id="Caixa de Texto 4" o:spid="_x0000_s1026" type="#_x0000_t202" style="position:absolute;left:0;text-align:left;margin-left:-3.3pt;margin-top:-6.9pt;width:16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" filled="f" stroked="f" strokeweight=".5pt">
              <v:textbox>
                <w:txbxContent>
                  <w:p w14:paraId="0BBFA83F" w14:textId="77777777" w:rsidR="001C13CC" w:rsidRDefault="001C13CC" w:rsidP="00BF4722">
                    <w:pPr>
                      <w:pStyle w:val="SemEspaamento"/>
                      <w:spacing w:beforeLines="0" w:afterLines="0"/>
                      <w:jc w:val="center"/>
                      <w:rPr>
                        <w:sz w:val="18"/>
                        <w:szCs w:val="18"/>
                      </w:rPr>
                    </w:pPr>
                    <w:r>
                      <w:rPr>
                        <w:sz w:val="18"/>
                        <w:szCs w:val="18"/>
                      </w:rPr>
                      <w:t xml:space="preserve">GOVERNO DO ESTADO </w:t>
                    </w:r>
                  </w:p>
                  <w:p w14:paraId="30303589" w14:textId="56A6B02A" w:rsidR="001C13CC" w:rsidRDefault="001C13CC" w:rsidP="00BF4722">
                    <w:pPr>
                      <w:pStyle w:val="SemEspaamento"/>
                      <w:spacing w:beforeLines="0" w:afterLines="0"/>
                      <w:jc w:val="center"/>
                      <w:rPr>
                        <w:sz w:val="18"/>
                        <w:szCs w:val="18"/>
                      </w:rPr>
                    </w:pPr>
                    <w:r>
                      <w:rPr>
                        <w:sz w:val="18"/>
                        <w:szCs w:val="18"/>
                      </w:rPr>
                      <w:t>DE MINAS GERAIS</w:t>
                    </w:r>
                  </w:p>
                  <w:p w14:paraId="53C122F6" w14:textId="77777777" w:rsidR="001C13CC" w:rsidRDefault="001C13CC" w:rsidP="00BF4722">
                    <w:pPr>
                      <w:pStyle w:val="SemEspaamento"/>
                      <w:spacing w:beforeLines="0" w:afterLines="0"/>
                      <w:jc w:val="center"/>
                      <w:rPr>
                        <w:sz w:val="18"/>
                        <w:szCs w:val="18"/>
                      </w:rPr>
                    </w:pPr>
                  </w:p>
                  <w:p w14:paraId="28A74892" w14:textId="40F91F3D" w:rsidR="001C13CC" w:rsidRDefault="00BF4722" w:rsidP="00BF4722">
                    <w:pPr>
                      <w:pStyle w:val="SemEspaamento"/>
                      <w:spacing w:beforeLines="0" w:afterLines="0"/>
                      <w:jc w:val="center"/>
                      <w:rPr>
                        <w:sz w:val="18"/>
                        <w:szCs w:val="18"/>
                      </w:rPr>
                    </w:pPr>
                    <w:r w:rsidRPr="00BF4722">
                      <w:rPr>
                        <w:sz w:val="18"/>
                        <w:szCs w:val="18"/>
                      </w:rPr>
                      <w:t xml:space="preserve">CONTROLADORIA-GERAL DO </w:t>
                    </w:r>
                  </w:p>
                  <w:p w14:paraId="73A135CA" w14:textId="213FD3A6" w:rsidR="00D45B63" w:rsidRPr="00BF4722" w:rsidRDefault="00BF4722" w:rsidP="00BF4722">
                    <w:pPr>
                      <w:pStyle w:val="SemEspaamento"/>
                      <w:spacing w:beforeLines="0" w:afterLines="0"/>
                      <w:jc w:val="center"/>
                      <w:rPr>
                        <w:sz w:val="18"/>
                        <w:szCs w:val="18"/>
                      </w:rPr>
                    </w:pPr>
                    <w:r w:rsidRPr="00BF4722">
                      <w:rPr>
                        <w:sz w:val="18"/>
                        <w:szCs w:val="18"/>
                      </w:rPr>
                      <w:t>ESTADO DE MINAS GERAIS</w:t>
                    </w:r>
                  </w:p>
                  <w:p w14:paraId="4EA742FB" w14:textId="77777777" w:rsidR="00D45B63" w:rsidRDefault="00D45B63"/>
                </w:txbxContent>
              </v:textbox>
            </v:shape>
          </w:pict>
        </mc:Fallback>
      </mc:AlternateContent>
    </w:r>
    <w:r w:rsidR="001C13CC">
      <w:rPr>
        <w:noProof/>
      </w:rPr>
      <mc:AlternateContent>
        <mc:Choice Requires="wps">
          <w:drawing>
            <wp:anchor distT="0" distB="0" distL="114300" distR="114300" simplePos="0" relativeHeight="251660288" behindDoc="0" locked="0" layoutInCell="1" allowOverlap="1" wp14:anchorId="0314A7ED" wp14:editId="5316ACC9">
              <wp:simplePos x="0" y="0"/>
              <wp:positionH relativeFrom="column">
                <wp:posOffset>3348990</wp:posOffset>
              </wp:positionH>
              <wp:positionV relativeFrom="paragraph">
                <wp:posOffset>-173355</wp:posOffset>
              </wp:positionV>
              <wp:extent cx="2647950" cy="752475"/>
              <wp:effectExtent l="0" t="0" r="0" b="9525"/>
              <wp:wrapNone/>
              <wp:docPr id="6" name="Caixa de Texto 6"/>
              <wp:cNvGraphicFramePr/>
              <a:graphic xmlns:a="http://schemas.openxmlformats.org/drawingml/2006/main">
                <a:graphicData uri="http://schemas.microsoft.com/office/word/2010/wordprocessingShape">
                  <wps:wsp>
                    <wps:cNvSpPr txBox="1"/>
                    <wps:spPr>
                      <a:xfrm>
                        <a:off x="0" y="0"/>
                        <a:ext cx="2647950" cy="752475"/>
                      </a:xfrm>
                      <a:prstGeom prst="rect">
                        <a:avLst/>
                      </a:prstGeom>
                      <a:solidFill>
                        <a:schemeClr val="lt1"/>
                      </a:solidFill>
                      <a:ln w="6350">
                        <a:noFill/>
                      </a:ln>
                    </wps:spPr>
                    <wps:txbx>
                      <w:txbxContent>
                        <w:p w14:paraId="6A6A9C48" w14:textId="77777777" w:rsidR="001C13CC" w:rsidRDefault="001C13CC" w:rsidP="001C13CC">
                          <w:pPr>
                            <w:pStyle w:val="SemEspaamento"/>
                            <w:spacing w:beforeLines="0" w:afterLines="0"/>
                            <w:jc w:val="center"/>
                            <w:rPr>
                              <w:sz w:val="18"/>
                              <w:szCs w:val="18"/>
                            </w:rPr>
                          </w:pPr>
                        </w:p>
                        <w:p w14:paraId="1C8273CF" w14:textId="77777777" w:rsidR="001C13CC" w:rsidRDefault="001C13CC" w:rsidP="001C13CC">
                          <w:pPr>
                            <w:pStyle w:val="SemEspaamento"/>
                            <w:spacing w:beforeLines="0" w:afterLines="0"/>
                            <w:jc w:val="center"/>
                            <w:rPr>
                              <w:sz w:val="18"/>
                              <w:szCs w:val="18"/>
                            </w:rPr>
                          </w:pPr>
                        </w:p>
                        <w:p w14:paraId="4CD3C6DA" w14:textId="16FA5458" w:rsidR="001C13CC" w:rsidRPr="001C13CC" w:rsidRDefault="001C13CC" w:rsidP="001C13CC">
                          <w:pPr>
                            <w:pStyle w:val="SemEspaamento"/>
                            <w:spacing w:beforeLines="0" w:afterLines="0"/>
                            <w:jc w:val="center"/>
                            <w:rPr>
                              <w:sz w:val="18"/>
                              <w:szCs w:val="18"/>
                            </w:rPr>
                          </w:pPr>
                          <w:r w:rsidRPr="001C13CC">
                            <w:rPr>
                              <w:sz w:val="18"/>
                              <w:szCs w:val="18"/>
                            </w:rPr>
                            <w:t>INSERIR LOGO/BRASÃO</w:t>
                          </w:r>
                        </w:p>
                        <w:p w14:paraId="0210C12C" w14:textId="7276A639" w:rsidR="001C13CC" w:rsidRPr="001C13CC" w:rsidRDefault="001C13CC" w:rsidP="001C13CC">
                          <w:pPr>
                            <w:pStyle w:val="SemEspaamento"/>
                            <w:spacing w:beforeLines="0" w:afterLines="0"/>
                            <w:jc w:val="center"/>
                            <w:rPr>
                              <w:sz w:val="18"/>
                              <w:szCs w:val="18"/>
                            </w:rPr>
                          </w:pPr>
                          <w:r w:rsidRPr="001C13CC">
                            <w:rPr>
                              <w:sz w:val="18"/>
                              <w:szCs w:val="18"/>
                            </w:rPr>
                            <w:t>DO 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14A7ED" id="Caixa de Texto 6" o:spid="_x0000_s1027" type="#_x0000_t202" style="position:absolute;left:0;text-align:left;margin-left:263.7pt;margin-top:-13.65pt;width:208.5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N2LQIAAFs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" fillcolor="white [3201]" stroked="f" strokeweight=".5pt">
              <v:textbox>
                <w:txbxContent>
                  <w:p w14:paraId="6A6A9C48" w14:textId="77777777" w:rsidR="001C13CC" w:rsidRDefault="001C13CC" w:rsidP="001C13CC">
                    <w:pPr>
                      <w:pStyle w:val="SemEspaamento"/>
                      <w:spacing w:beforeLines="0" w:afterLines="0"/>
                      <w:jc w:val="center"/>
                      <w:rPr>
                        <w:sz w:val="18"/>
                        <w:szCs w:val="18"/>
                      </w:rPr>
                    </w:pPr>
                  </w:p>
                  <w:p w14:paraId="1C8273CF" w14:textId="77777777" w:rsidR="001C13CC" w:rsidRDefault="001C13CC" w:rsidP="001C13CC">
                    <w:pPr>
                      <w:pStyle w:val="SemEspaamento"/>
                      <w:spacing w:beforeLines="0" w:afterLines="0"/>
                      <w:jc w:val="center"/>
                      <w:rPr>
                        <w:sz w:val="18"/>
                        <w:szCs w:val="18"/>
                      </w:rPr>
                    </w:pPr>
                  </w:p>
                  <w:p w14:paraId="4CD3C6DA" w14:textId="16FA5458" w:rsidR="001C13CC" w:rsidRPr="001C13CC" w:rsidRDefault="001C13CC" w:rsidP="001C13CC">
                    <w:pPr>
                      <w:pStyle w:val="SemEspaamento"/>
                      <w:spacing w:beforeLines="0" w:afterLines="0"/>
                      <w:jc w:val="center"/>
                      <w:rPr>
                        <w:sz w:val="18"/>
                        <w:szCs w:val="18"/>
                      </w:rPr>
                    </w:pPr>
                    <w:r w:rsidRPr="001C13CC">
                      <w:rPr>
                        <w:sz w:val="18"/>
                        <w:szCs w:val="18"/>
                      </w:rPr>
                      <w:t>INSERIR LOGO/BRASÃO</w:t>
                    </w:r>
                  </w:p>
                  <w:p w14:paraId="0210C12C" w14:textId="7276A639" w:rsidR="001C13CC" w:rsidRPr="001C13CC" w:rsidRDefault="001C13CC" w:rsidP="001C13CC">
                    <w:pPr>
                      <w:pStyle w:val="SemEspaamento"/>
                      <w:spacing w:beforeLines="0" w:afterLines="0"/>
                      <w:jc w:val="center"/>
                      <w:rPr>
                        <w:sz w:val="18"/>
                        <w:szCs w:val="18"/>
                      </w:rPr>
                    </w:pPr>
                    <w:r w:rsidRPr="001C13CC">
                      <w:rPr>
                        <w:sz w:val="18"/>
                        <w:szCs w:val="18"/>
                      </w:rPr>
                      <w:t>DO SOLICITANTE</w:t>
                    </w:r>
                  </w:p>
                </w:txbxContent>
              </v:textbox>
            </v:shape>
          </w:pict>
        </mc:Fallback>
      </mc:AlternateContent>
    </w:r>
  </w:p>
  <w:p w14:paraId="028855E2" w14:textId="77777777" w:rsidR="00BF4722" w:rsidRPr="00C85A55" w:rsidRDefault="00BF4722" w:rsidP="00AF2E49">
    <w:pPr>
      <w:pStyle w:val="SemEspaamento"/>
      <w:spacing w:before="288" w:after="28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3005" w14:textId="77777777" w:rsidR="00C85A55" w:rsidRDefault="00C85A55">
    <w:pPr>
      <w:pStyle w:val="Cabealho"/>
      <w:spacing w:before="288" w:after="2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745"/>
    <w:multiLevelType w:val="hybridMultilevel"/>
    <w:tmpl w:val="526A3F88"/>
    <w:lvl w:ilvl="0" w:tplc="2BEC82E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18676C"/>
    <w:multiLevelType w:val="multilevel"/>
    <w:tmpl w:val="325081F2"/>
    <w:lvl w:ilvl="0">
      <w:start w:val="1"/>
      <w:numFmt w:val="decimal"/>
      <w:pStyle w:val="Ttulo1"/>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97809345">
    <w:abstractNumId w:val="0"/>
  </w:num>
  <w:num w:numId="2" w16cid:durableId="981079673">
    <w:abstractNumId w:val="1"/>
  </w:num>
  <w:num w:numId="3" w16cid:durableId="308824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74"/>
    <w:rsid w:val="00000954"/>
    <w:rsid w:val="00014DB0"/>
    <w:rsid w:val="00041BC1"/>
    <w:rsid w:val="00045E04"/>
    <w:rsid w:val="00055F4B"/>
    <w:rsid w:val="00071CA9"/>
    <w:rsid w:val="00074DDF"/>
    <w:rsid w:val="0008792E"/>
    <w:rsid w:val="0009178B"/>
    <w:rsid w:val="000B1044"/>
    <w:rsid w:val="00101B8B"/>
    <w:rsid w:val="001C13CC"/>
    <w:rsid w:val="001E4B6C"/>
    <w:rsid w:val="001F5254"/>
    <w:rsid w:val="002440D8"/>
    <w:rsid w:val="00270C72"/>
    <w:rsid w:val="002826F0"/>
    <w:rsid w:val="002879A0"/>
    <w:rsid w:val="002D2D2D"/>
    <w:rsid w:val="003338D1"/>
    <w:rsid w:val="003502DC"/>
    <w:rsid w:val="00352521"/>
    <w:rsid w:val="003579D8"/>
    <w:rsid w:val="00395887"/>
    <w:rsid w:val="003B5821"/>
    <w:rsid w:val="003D4A95"/>
    <w:rsid w:val="003E2D60"/>
    <w:rsid w:val="003F18B3"/>
    <w:rsid w:val="00410A46"/>
    <w:rsid w:val="00431A91"/>
    <w:rsid w:val="0043334F"/>
    <w:rsid w:val="004505CB"/>
    <w:rsid w:val="00470DB3"/>
    <w:rsid w:val="004B7A2C"/>
    <w:rsid w:val="004C4EC3"/>
    <w:rsid w:val="00514255"/>
    <w:rsid w:val="00521415"/>
    <w:rsid w:val="005217E3"/>
    <w:rsid w:val="00530941"/>
    <w:rsid w:val="00571CDF"/>
    <w:rsid w:val="00597DBA"/>
    <w:rsid w:val="005C0FC4"/>
    <w:rsid w:val="005C2AA3"/>
    <w:rsid w:val="005C5990"/>
    <w:rsid w:val="005C7074"/>
    <w:rsid w:val="005D25C0"/>
    <w:rsid w:val="00601D0F"/>
    <w:rsid w:val="0062035E"/>
    <w:rsid w:val="00631234"/>
    <w:rsid w:val="006402C4"/>
    <w:rsid w:val="00670329"/>
    <w:rsid w:val="00675D4F"/>
    <w:rsid w:val="00680856"/>
    <w:rsid w:val="0068457B"/>
    <w:rsid w:val="006A06ED"/>
    <w:rsid w:val="006B006B"/>
    <w:rsid w:val="006C3F29"/>
    <w:rsid w:val="006D3F9D"/>
    <w:rsid w:val="007006F9"/>
    <w:rsid w:val="007158BF"/>
    <w:rsid w:val="00777E3B"/>
    <w:rsid w:val="007E6C6D"/>
    <w:rsid w:val="008B1A45"/>
    <w:rsid w:val="008B1F05"/>
    <w:rsid w:val="008C5224"/>
    <w:rsid w:val="008F2ED0"/>
    <w:rsid w:val="008F62FB"/>
    <w:rsid w:val="0091507D"/>
    <w:rsid w:val="00927FE1"/>
    <w:rsid w:val="009362B6"/>
    <w:rsid w:val="0095612C"/>
    <w:rsid w:val="00993313"/>
    <w:rsid w:val="009970EF"/>
    <w:rsid w:val="009C1B0F"/>
    <w:rsid w:val="00A22195"/>
    <w:rsid w:val="00A31BB7"/>
    <w:rsid w:val="00A755E9"/>
    <w:rsid w:val="00AC4C7F"/>
    <w:rsid w:val="00AD1E51"/>
    <w:rsid w:val="00AD798B"/>
    <w:rsid w:val="00AF0893"/>
    <w:rsid w:val="00AF2E49"/>
    <w:rsid w:val="00B16C9F"/>
    <w:rsid w:val="00B43369"/>
    <w:rsid w:val="00B90CB6"/>
    <w:rsid w:val="00B94076"/>
    <w:rsid w:val="00BA2654"/>
    <w:rsid w:val="00BB123A"/>
    <w:rsid w:val="00BE48D8"/>
    <w:rsid w:val="00BE7AA3"/>
    <w:rsid w:val="00BF24BF"/>
    <w:rsid w:val="00BF4722"/>
    <w:rsid w:val="00C15413"/>
    <w:rsid w:val="00C15734"/>
    <w:rsid w:val="00C30440"/>
    <w:rsid w:val="00C33D12"/>
    <w:rsid w:val="00C47742"/>
    <w:rsid w:val="00C53E16"/>
    <w:rsid w:val="00C627D5"/>
    <w:rsid w:val="00C85A55"/>
    <w:rsid w:val="00C967C9"/>
    <w:rsid w:val="00CA4F2D"/>
    <w:rsid w:val="00CB24AD"/>
    <w:rsid w:val="00CC1287"/>
    <w:rsid w:val="00CE7411"/>
    <w:rsid w:val="00CF7EAF"/>
    <w:rsid w:val="00D15E14"/>
    <w:rsid w:val="00D23959"/>
    <w:rsid w:val="00D2612A"/>
    <w:rsid w:val="00D37207"/>
    <w:rsid w:val="00D45B63"/>
    <w:rsid w:val="00D606C5"/>
    <w:rsid w:val="00D91BD8"/>
    <w:rsid w:val="00D94A8D"/>
    <w:rsid w:val="00DB3C7E"/>
    <w:rsid w:val="00DF614C"/>
    <w:rsid w:val="00DF7E2A"/>
    <w:rsid w:val="00E335A4"/>
    <w:rsid w:val="00E53D85"/>
    <w:rsid w:val="00E90D37"/>
    <w:rsid w:val="00EC09BF"/>
    <w:rsid w:val="00ED7A53"/>
    <w:rsid w:val="00F404A7"/>
    <w:rsid w:val="00F67139"/>
    <w:rsid w:val="00FC1547"/>
    <w:rsid w:val="00FD33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D1A6A"/>
  <w15:chartTrackingRefBased/>
  <w15:docId w15:val="{A56C063C-837B-4ECE-BD99-7C0EF019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74"/>
    <w:pPr>
      <w:spacing w:beforeLines="120" w:before="288" w:afterLines="120" w:after="288" w:line="360" w:lineRule="auto"/>
      <w:jc w:val="both"/>
    </w:pPr>
    <w:rPr>
      <w:rFonts w:ascii="Arial" w:hAnsi="Arial" w:cs="Arial"/>
      <w:sz w:val="24"/>
      <w:szCs w:val="24"/>
    </w:rPr>
  </w:style>
  <w:style w:type="paragraph" w:styleId="Ttulo1">
    <w:name w:val="heading 1"/>
    <w:basedOn w:val="Normal"/>
    <w:next w:val="Normal"/>
    <w:link w:val="Ttulo1Char"/>
    <w:uiPriority w:val="9"/>
    <w:qFormat/>
    <w:rsid w:val="00C33D12"/>
    <w:pPr>
      <w:numPr>
        <w:numId w:val="2"/>
      </w:numPr>
      <w:shd w:val="clear" w:color="auto" w:fill="E7E6E6" w:themeFill="background2"/>
      <w:spacing w:beforeLines="150" w:before="360" w:afterLines="150" w:after="360"/>
      <w:outlineLvl w:val="0"/>
    </w:pPr>
    <w:rPr>
      <w:b/>
      <w:bCs/>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deGrade1Clara">
    <w:name w:val="Grid Table 1 Light"/>
    <w:basedOn w:val="Tabelanormal"/>
    <w:uiPriority w:val="46"/>
    <w:rsid w:val="00AD798B"/>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aps/>
        <w:smallCaps w:val="0"/>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
    <w:name w:val="Title"/>
    <w:basedOn w:val="Normal"/>
    <w:next w:val="Normal"/>
    <w:link w:val="TtuloChar"/>
    <w:uiPriority w:val="10"/>
    <w:qFormat/>
    <w:rsid w:val="00FD3374"/>
    <w:pPr>
      <w:jc w:val="center"/>
    </w:pPr>
    <w:rPr>
      <w:b/>
      <w:bCs/>
    </w:rPr>
  </w:style>
  <w:style w:type="character" w:customStyle="1" w:styleId="TtuloChar">
    <w:name w:val="Título Char"/>
    <w:basedOn w:val="Fontepargpadro"/>
    <w:link w:val="Ttulo"/>
    <w:uiPriority w:val="10"/>
    <w:rsid w:val="00FD3374"/>
    <w:rPr>
      <w:rFonts w:ascii="Arial" w:hAnsi="Arial" w:cs="Arial"/>
      <w:b/>
      <w:bCs/>
      <w:sz w:val="24"/>
      <w:szCs w:val="24"/>
    </w:rPr>
  </w:style>
  <w:style w:type="paragraph" w:styleId="PargrafodaLista">
    <w:name w:val="List Paragraph"/>
    <w:basedOn w:val="Normal"/>
    <w:uiPriority w:val="34"/>
    <w:qFormat/>
    <w:rsid w:val="001E4B6C"/>
    <w:pPr>
      <w:ind w:left="720"/>
      <w:contextualSpacing/>
    </w:pPr>
  </w:style>
  <w:style w:type="character" w:customStyle="1" w:styleId="Ttulo1Char">
    <w:name w:val="Título 1 Char"/>
    <w:basedOn w:val="Fontepargpadro"/>
    <w:link w:val="Ttulo1"/>
    <w:uiPriority w:val="9"/>
    <w:rsid w:val="00C33D12"/>
    <w:rPr>
      <w:rFonts w:ascii="Arial" w:hAnsi="Arial" w:cs="Arial"/>
      <w:b/>
      <w:bCs/>
      <w:caps/>
      <w:sz w:val="24"/>
      <w:szCs w:val="24"/>
      <w:shd w:val="clear" w:color="auto" w:fill="E7E6E6" w:themeFill="background2"/>
    </w:rPr>
  </w:style>
  <w:style w:type="character" w:styleId="Refdecomentrio">
    <w:name w:val="annotation reference"/>
    <w:basedOn w:val="Fontepargpadro"/>
    <w:uiPriority w:val="99"/>
    <w:semiHidden/>
    <w:unhideWhenUsed/>
    <w:rsid w:val="00E53D85"/>
    <w:rPr>
      <w:sz w:val="16"/>
      <w:szCs w:val="16"/>
    </w:rPr>
  </w:style>
  <w:style w:type="paragraph" w:styleId="Textodecomentrio">
    <w:name w:val="annotation text"/>
    <w:basedOn w:val="Normal"/>
    <w:link w:val="TextodecomentrioChar"/>
    <w:uiPriority w:val="99"/>
    <w:unhideWhenUsed/>
    <w:rsid w:val="00E53D85"/>
    <w:pPr>
      <w:spacing w:line="240" w:lineRule="auto"/>
    </w:pPr>
    <w:rPr>
      <w:sz w:val="20"/>
      <w:szCs w:val="20"/>
    </w:rPr>
  </w:style>
  <w:style w:type="character" w:customStyle="1" w:styleId="TextodecomentrioChar">
    <w:name w:val="Texto de comentário Char"/>
    <w:basedOn w:val="Fontepargpadro"/>
    <w:link w:val="Textodecomentrio"/>
    <w:uiPriority w:val="99"/>
    <w:rsid w:val="00E53D85"/>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E53D85"/>
    <w:rPr>
      <w:b/>
      <w:bCs/>
    </w:rPr>
  </w:style>
  <w:style w:type="character" w:customStyle="1" w:styleId="AssuntodocomentrioChar">
    <w:name w:val="Assunto do comentário Char"/>
    <w:basedOn w:val="TextodecomentrioChar"/>
    <w:link w:val="Assuntodocomentrio"/>
    <w:uiPriority w:val="99"/>
    <w:semiHidden/>
    <w:rsid w:val="00E53D85"/>
    <w:rPr>
      <w:rFonts w:ascii="Arial" w:hAnsi="Arial" w:cs="Arial"/>
      <w:b/>
      <w:bCs/>
      <w:sz w:val="20"/>
      <w:szCs w:val="20"/>
    </w:rPr>
  </w:style>
  <w:style w:type="paragraph" w:styleId="Reviso">
    <w:name w:val="Revision"/>
    <w:hidden/>
    <w:uiPriority w:val="99"/>
    <w:semiHidden/>
    <w:rsid w:val="00D37207"/>
    <w:pPr>
      <w:spacing w:after="0" w:line="240" w:lineRule="auto"/>
    </w:pPr>
    <w:rPr>
      <w:rFonts w:ascii="Arial" w:hAnsi="Arial" w:cs="Arial"/>
      <w:sz w:val="24"/>
      <w:szCs w:val="24"/>
    </w:rPr>
  </w:style>
  <w:style w:type="paragraph" w:styleId="Cabealho">
    <w:name w:val="header"/>
    <w:basedOn w:val="Normal"/>
    <w:link w:val="CabealhoChar"/>
    <w:uiPriority w:val="99"/>
    <w:unhideWhenUsed/>
    <w:rsid w:val="00C85A55"/>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C85A55"/>
    <w:rPr>
      <w:rFonts w:ascii="Arial" w:hAnsi="Arial" w:cs="Arial"/>
      <w:sz w:val="24"/>
      <w:szCs w:val="24"/>
    </w:rPr>
  </w:style>
  <w:style w:type="paragraph" w:styleId="Rodap">
    <w:name w:val="footer"/>
    <w:basedOn w:val="Normal"/>
    <w:link w:val="RodapChar"/>
    <w:uiPriority w:val="99"/>
    <w:unhideWhenUsed/>
    <w:rsid w:val="00C85A55"/>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C85A55"/>
    <w:rPr>
      <w:rFonts w:ascii="Arial" w:hAnsi="Arial" w:cs="Arial"/>
      <w:sz w:val="24"/>
      <w:szCs w:val="24"/>
    </w:rPr>
  </w:style>
  <w:style w:type="paragraph" w:styleId="SemEspaamento">
    <w:name w:val="No Spacing"/>
    <w:uiPriority w:val="1"/>
    <w:qFormat/>
    <w:rsid w:val="00C85A55"/>
    <w:pPr>
      <w:spacing w:beforeLines="120" w:afterLines="120"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5E0A8-D0A0-411A-8CAA-59AEE878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2265</Words>
  <Characters>12233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Thomaz</dc:creator>
  <cp:keywords/>
  <dc:description/>
  <cp:lastModifiedBy>gbiluiza@gmail.com</cp:lastModifiedBy>
  <cp:revision>2</cp:revision>
  <dcterms:created xsi:type="dcterms:W3CDTF">2022-09-23T13:54:00Z</dcterms:created>
  <dcterms:modified xsi:type="dcterms:W3CDTF">2022-09-23T13:54:00Z</dcterms:modified>
</cp:coreProperties>
</file>